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EEC0" w14:textId="04AECD72" w:rsidR="00BB04B7" w:rsidRPr="00950EC1" w:rsidRDefault="00BB04B7" w:rsidP="00BB04B7">
      <w:pPr>
        <w:jc w:val="center"/>
        <w:rPr>
          <w:rFonts w:asciiTheme="majorHAnsi" w:hAnsiTheme="majorHAnsi"/>
          <w:b/>
          <w:bCs/>
          <w:sz w:val="32"/>
          <w:szCs w:val="32"/>
        </w:rPr>
      </w:pPr>
      <w:r w:rsidRPr="00362BCF">
        <w:rPr>
          <w:rFonts w:asciiTheme="majorHAnsi" w:hAnsiTheme="majorHAnsi"/>
          <w:b/>
          <w:bCs/>
          <w:sz w:val="32"/>
          <w:szCs w:val="32"/>
          <w:highlight w:val="yellow"/>
        </w:rPr>
        <w:t xml:space="preserve">[Insert </w:t>
      </w:r>
      <w:r w:rsidR="002A3DED">
        <w:rPr>
          <w:rFonts w:asciiTheme="majorHAnsi" w:hAnsiTheme="majorHAnsi"/>
          <w:b/>
          <w:bCs/>
          <w:sz w:val="32"/>
          <w:szCs w:val="32"/>
          <w:highlight w:val="yellow"/>
        </w:rPr>
        <w:t xml:space="preserve">ORGANISATION </w:t>
      </w:r>
      <w:r w:rsidRPr="00362BCF">
        <w:rPr>
          <w:rFonts w:asciiTheme="majorHAnsi" w:hAnsiTheme="majorHAnsi"/>
          <w:b/>
          <w:bCs/>
          <w:sz w:val="32"/>
          <w:szCs w:val="32"/>
          <w:highlight w:val="yellow"/>
        </w:rPr>
        <w:t>Logo]</w:t>
      </w:r>
    </w:p>
    <w:p w14:paraId="740025C5" w14:textId="6B4C4FC3" w:rsidR="00BB04B7" w:rsidRDefault="00BB04B7" w:rsidP="00BB04B7">
      <w:pPr>
        <w:rPr>
          <w:rFonts w:asciiTheme="majorHAnsi" w:hAnsiTheme="majorHAnsi"/>
          <w:sz w:val="22"/>
          <w:szCs w:val="22"/>
        </w:rPr>
      </w:pPr>
    </w:p>
    <w:p w14:paraId="699CD5B6" w14:textId="40BF9A48" w:rsidR="00BB04B7" w:rsidRDefault="00BB04B7" w:rsidP="00BB04B7">
      <w:pPr>
        <w:rPr>
          <w:rFonts w:asciiTheme="majorHAnsi" w:hAnsiTheme="majorHAnsi"/>
          <w:sz w:val="22"/>
          <w:szCs w:val="22"/>
        </w:rPr>
      </w:pPr>
    </w:p>
    <w:p w14:paraId="118E9CF7" w14:textId="77777777" w:rsidR="00BB04B7" w:rsidRDefault="00BB04B7" w:rsidP="00BB04B7">
      <w:pPr>
        <w:rPr>
          <w:rFonts w:asciiTheme="majorHAnsi" w:hAnsiTheme="majorHAnsi"/>
          <w:sz w:val="22"/>
          <w:szCs w:val="22"/>
        </w:rPr>
      </w:pPr>
    </w:p>
    <w:p w14:paraId="44B5F798" w14:textId="77777777" w:rsidR="00BB04B7" w:rsidRDefault="00BB04B7" w:rsidP="00BB04B7">
      <w:pPr>
        <w:rPr>
          <w:rFonts w:asciiTheme="majorHAnsi" w:hAnsiTheme="majorHAnsi"/>
          <w:sz w:val="22"/>
          <w:szCs w:val="22"/>
        </w:rPr>
      </w:pPr>
    </w:p>
    <w:p w14:paraId="13E853F8" w14:textId="77777777" w:rsidR="00BB04B7" w:rsidRDefault="00BB04B7" w:rsidP="00BB04B7">
      <w:pPr>
        <w:jc w:val="center"/>
        <w:rPr>
          <w:rFonts w:asciiTheme="majorHAnsi" w:hAnsiTheme="majorHAnsi"/>
          <w:sz w:val="22"/>
          <w:szCs w:val="22"/>
        </w:rPr>
      </w:pPr>
    </w:p>
    <w:p w14:paraId="52EA0B16" w14:textId="3AD5284E" w:rsidR="00BB04B7" w:rsidRDefault="00BB04B7" w:rsidP="00BB04B7">
      <w:pPr>
        <w:rPr>
          <w:rFonts w:asciiTheme="majorHAnsi" w:hAnsiTheme="majorHAnsi"/>
          <w:sz w:val="22"/>
          <w:szCs w:val="22"/>
        </w:rPr>
      </w:pPr>
    </w:p>
    <w:p w14:paraId="1E78072A" w14:textId="7DB78D07" w:rsidR="00DA29CC" w:rsidRDefault="00DA29CC" w:rsidP="00BB04B7">
      <w:pPr>
        <w:rPr>
          <w:rFonts w:asciiTheme="majorHAnsi" w:hAnsiTheme="majorHAnsi"/>
          <w:sz w:val="22"/>
          <w:szCs w:val="22"/>
        </w:rPr>
      </w:pPr>
    </w:p>
    <w:p w14:paraId="05AA3D48" w14:textId="77777777" w:rsidR="00DA29CC" w:rsidRDefault="00DA29CC" w:rsidP="00BB04B7">
      <w:pPr>
        <w:rPr>
          <w:rFonts w:asciiTheme="majorHAnsi" w:hAnsiTheme="majorHAnsi"/>
          <w:sz w:val="22"/>
          <w:szCs w:val="22"/>
        </w:rPr>
      </w:pPr>
    </w:p>
    <w:p w14:paraId="77B83B75" w14:textId="77777777" w:rsidR="00BB04B7" w:rsidRDefault="00BB04B7" w:rsidP="00BB04B7">
      <w:pPr>
        <w:rPr>
          <w:rFonts w:asciiTheme="majorHAnsi" w:hAnsiTheme="majorHAnsi"/>
          <w:sz w:val="22"/>
          <w:szCs w:val="22"/>
        </w:rPr>
      </w:pPr>
    </w:p>
    <w:p w14:paraId="71CDE9FE" w14:textId="170CB973" w:rsidR="00BB04B7" w:rsidRDefault="00BB04B7" w:rsidP="00BB04B7">
      <w:pPr>
        <w:rPr>
          <w:rFonts w:asciiTheme="majorHAnsi" w:hAnsiTheme="majorHAnsi"/>
          <w:sz w:val="22"/>
          <w:szCs w:val="22"/>
        </w:rPr>
      </w:pPr>
    </w:p>
    <w:p w14:paraId="5E333D94" w14:textId="6ECE3792" w:rsidR="005C316E" w:rsidRDefault="005C316E" w:rsidP="00BB04B7">
      <w:pPr>
        <w:rPr>
          <w:rFonts w:asciiTheme="majorHAnsi" w:hAnsiTheme="majorHAnsi"/>
          <w:sz w:val="22"/>
          <w:szCs w:val="22"/>
        </w:rPr>
      </w:pPr>
    </w:p>
    <w:p w14:paraId="7836CFF3" w14:textId="77777777" w:rsidR="005C316E" w:rsidRDefault="005C316E" w:rsidP="00BB04B7">
      <w:pPr>
        <w:rPr>
          <w:rFonts w:asciiTheme="majorHAnsi" w:hAnsiTheme="majorHAnsi"/>
          <w:sz w:val="22"/>
          <w:szCs w:val="22"/>
        </w:rPr>
      </w:pPr>
    </w:p>
    <w:p w14:paraId="0396A419" w14:textId="77777777" w:rsidR="00BB04B7" w:rsidRDefault="00BB04B7" w:rsidP="00BB04B7">
      <w:pPr>
        <w:rPr>
          <w:rFonts w:asciiTheme="majorHAnsi" w:hAnsiTheme="majorHAnsi"/>
          <w:sz w:val="22"/>
          <w:szCs w:val="22"/>
        </w:rPr>
      </w:pPr>
    </w:p>
    <w:p w14:paraId="4521F912" w14:textId="77777777" w:rsidR="00BB04B7" w:rsidRDefault="00BB04B7" w:rsidP="00BB04B7">
      <w:pPr>
        <w:rPr>
          <w:rFonts w:asciiTheme="majorHAnsi" w:hAnsiTheme="majorHAnsi"/>
          <w:sz w:val="22"/>
          <w:szCs w:val="22"/>
        </w:rPr>
      </w:pPr>
    </w:p>
    <w:p w14:paraId="435D04E6" w14:textId="77777777" w:rsidR="00BB04B7" w:rsidRDefault="00BB04B7" w:rsidP="00BB04B7">
      <w:pPr>
        <w:rPr>
          <w:rFonts w:asciiTheme="majorHAnsi" w:hAnsiTheme="majorHAnsi"/>
          <w:sz w:val="22"/>
          <w:szCs w:val="22"/>
        </w:rPr>
      </w:pPr>
    </w:p>
    <w:p w14:paraId="6291D1D4" w14:textId="77777777" w:rsidR="00BB04B7" w:rsidRDefault="00BB04B7" w:rsidP="00BB04B7">
      <w:pPr>
        <w:rPr>
          <w:rFonts w:asciiTheme="majorHAnsi" w:hAnsiTheme="majorHAnsi"/>
          <w:sz w:val="22"/>
          <w:szCs w:val="22"/>
        </w:rPr>
      </w:pPr>
    </w:p>
    <w:p w14:paraId="0F2BAFE6" w14:textId="77777777" w:rsidR="00BB04B7" w:rsidRDefault="00BB04B7" w:rsidP="00BB04B7">
      <w:pPr>
        <w:rPr>
          <w:rFonts w:asciiTheme="majorHAnsi" w:hAnsiTheme="majorHAnsi"/>
          <w:sz w:val="22"/>
          <w:szCs w:val="22"/>
        </w:rPr>
      </w:pPr>
    </w:p>
    <w:p w14:paraId="1A07C407" w14:textId="77777777" w:rsidR="00BB04B7" w:rsidRDefault="00BB04B7" w:rsidP="00BB04B7">
      <w:pPr>
        <w:rPr>
          <w:rFonts w:asciiTheme="majorHAnsi" w:hAnsiTheme="majorHAnsi"/>
          <w:sz w:val="22"/>
          <w:szCs w:val="22"/>
        </w:rPr>
      </w:pPr>
    </w:p>
    <w:p w14:paraId="36F8003C" w14:textId="186BA7E0" w:rsidR="00BB04B7" w:rsidRPr="00362BCF" w:rsidRDefault="00BB04B7" w:rsidP="00BB04B7">
      <w:pPr>
        <w:jc w:val="center"/>
        <w:rPr>
          <w:rFonts w:asciiTheme="majorHAnsi" w:hAnsiTheme="majorHAnsi"/>
          <w:b/>
          <w:sz w:val="40"/>
          <w:szCs w:val="40"/>
          <w:lang w:val="en-US"/>
        </w:rPr>
      </w:pPr>
      <w:r w:rsidRPr="00362BCF">
        <w:rPr>
          <w:rFonts w:asciiTheme="majorHAnsi" w:hAnsiTheme="majorHAnsi"/>
          <w:b/>
          <w:sz w:val="40"/>
          <w:szCs w:val="40"/>
          <w:highlight w:val="yellow"/>
          <w:lang w:val="en-US"/>
        </w:rPr>
        <w:t>[</w:t>
      </w:r>
      <w:r w:rsidR="002A3DED">
        <w:rPr>
          <w:rFonts w:asciiTheme="majorHAnsi" w:hAnsiTheme="majorHAnsi"/>
          <w:b/>
          <w:sz w:val="40"/>
          <w:szCs w:val="40"/>
          <w:highlight w:val="yellow"/>
          <w:lang w:val="en-US"/>
        </w:rPr>
        <w:t>INSERT ORGANISATION NAME</w:t>
      </w:r>
      <w:r w:rsidRPr="00362BCF">
        <w:rPr>
          <w:rFonts w:asciiTheme="majorHAnsi" w:hAnsiTheme="majorHAnsi"/>
          <w:b/>
          <w:sz w:val="40"/>
          <w:szCs w:val="40"/>
          <w:highlight w:val="yellow"/>
          <w:lang w:val="en-US"/>
        </w:rPr>
        <w:t>]</w:t>
      </w:r>
    </w:p>
    <w:p w14:paraId="632DC068" w14:textId="77777777" w:rsidR="00BB04B7" w:rsidRPr="00362BCF" w:rsidRDefault="00BB04B7" w:rsidP="00BB04B7">
      <w:pPr>
        <w:jc w:val="center"/>
        <w:rPr>
          <w:rFonts w:asciiTheme="majorHAnsi" w:hAnsiTheme="majorHAnsi"/>
          <w:b/>
          <w:sz w:val="40"/>
          <w:szCs w:val="40"/>
          <w:lang w:val="en-US"/>
        </w:rPr>
      </w:pPr>
      <w:r>
        <w:rPr>
          <w:rFonts w:asciiTheme="majorHAnsi" w:hAnsiTheme="majorHAnsi"/>
          <w:b/>
          <w:sz w:val="40"/>
          <w:szCs w:val="40"/>
          <w:lang w:val="en-US"/>
        </w:rPr>
        <w:t xml:space="preserve">RISK </w:t>
      </w:r>
      <w:r w:rsidRPr="00362BCF">
        <w:rPr>
          <w:rFonts w:asciiTheme="majorHAnsi" w:hAnsiTheme="majorHAnsi"/>
          <w:b/>
          <w:sz w:val="40"/>
          <w:szCs w:val="40"/>
          <w:lang w:val="en-US"/>
        </w:rPr>
        <w:t xml:space="preserve">MANAGEMENT </w:t>
      </w:r>
      <w:r>
        <w:rPr>
          <w:rFonts w:asciiTheme="majorHAnsi" w:hAnsiTheme="majorHAnsi"/>
          <w:b/>
          <w:sz w:val="40"/>
          <w:szCs w:val="40"/>
          <w:lang w:val="en-US"/>
        </w:rPr>
        <w:t>POLICY</w:t>
      </w:r>
    </w:p>
    <w:p w14:paraId="6D3B41FA" w14:textId="77777777" w:rsidR="00BB04B7" w:rsidRDefault="00BB04B7" w:rsidP="00BB04B7">
      <w:pPr>
        <w:rPr>
          <w:rFonts w:asciiTheme="majorHAnsi" w:hAnsiTheme="majorHAnsi"/>
          <w:sz w:val="22"/>
          <w:szCs w:val="22"/>
        </w:rPr>
      </w:pPr>
    </w:p>
    <w:p w14:paraId="155EF8C0" w14:textId="77777777" w:rsidR="00BB04B7" w:rsidRDefault="00BB04B7" w:rsidP="00BB04B7">
      <w:pPr>
        <w:rPr>
          <w:rFonts w:asciiTheme="majorHAnsi" w:hAnsiTheme="majorHAnsi"/>
          <w:sz w:val="22"/>
          <w:szCs w:val="22"/>
        </w:rPr>
      </w:pPr>
    </w:p>
    <w:p w14:paraId="7779AAFF" w14:textId="77777777" w:rsidR="00BB04B7" w:rsidRDefault="00BB04B7" w:rsidP="00BB04B7">
      <w:pPr>
        <w:rPr>
          <w:rFonts w:asciiTheme="majorHAnsi" w:hAnsiTheme="majorHAnsi"/>
          <w:sz w:val="22"/>
          <w:szCs w:val="22"/>
        </w:rPr>
      </w:pPr>
    </w:p>
    <w:p w14:paraId="11A20342" w14:textId="77777777" w:rsidR="00BB04B7" w:rsidRDefault="00BB04B7" w:rsidP="00BB04B7">
      <w:pPr>
        <w:rPr>
          <w:rFonts w:asciiTheme="majorHAnsi" w:hAnsiTheme="majorHAnsi"/>
          <w:sz w:val="22"/>
          <w:szCs w:val="22"/>
        </w:rPr>
      </w:pPr>
    </w:p>
    <w:p w14:paraId="0F63AFF4" w14:textId="77777777" w:rsidR="00BB04B7" w:rsidRDefault="00BB04B7" w:rsidP="00BB04B7">
      <w:pPr>
        <w:rPr>
          <w:rFonts w:asciiTheme="majorHAnsi" w:hAnsiTheme="majorHAnsi"/>
          <w:sz w:val="22"/>
          <w:szCs w:val="22"/>
        </w:rPr>
      </w:pPr>
    </w:p>
    <w:p w14:paraId="7E61E739" w14:textId="77777777" w:rsidR="00BB04B7" w:rsidRDefault="00BB04B7" w:rsidP="00BB04B7">
      <w:pPr>
        <w:rPr>
          <w:rFonts w:asciiTheme="majorHAnsi" w:hAnsiTheme="majorHAnsi"/>
          <w:sz w:val="22"/>
          <w:szCs w:val="22"/>
        </w:rPr>
      </w:pPr>
    </w:p>
    <w:p w14:paraId="0CF06FC5" w14:textId="77777777" w:rsidR="00BB04B7" w:rsidRDefault="00BB04B7" w:rsidP="00BB04B7">
      <w:pPr>
        <w:rPr>
          <w:rFonts w:asciiTheme="majorHAnsi" w:hAnsiTheme="majorHAnsi"/>
          <w:sz w:val="22"/>
          <w:szCs w:val="22"/>
        </w:rPr>
      </w:pPr>
    </w:p>
    <w:p w14:paraId="7EFC87FE" w14:textId="77777777" w:rsidR="00BB04B7" w:rsidRDefault="00BB04B7" w:rsidP="00BB04B7">
      <w:pPr>
        <w:rPr>
          <w:rFonts w:asciiTheme="majorHAnsi" w:hAnsiTheme="majorHAnsi"/>
          <w:sz w:val="22"/>
          <w:szCs w:val="22"/>
        </w:rPr>
      </w:pPr>
    </w:p>
    <w:p w14:paraId="38FA1AA7" w14:textId="77777777" w:rsidR="00BB04B7" w:rsidRDefault="00BB04B7" w:rsidP="00BB04B7">
      <w:pPr>
        <w:rPr>
          <w:rFonts w:asciiTheme="majorHAnsi" w:hAnsiTheme="majorHAnsi"/>
          <w:sz w:val="22"/>
          <w:szCs w:val="22"/>
        </w:rPr>
      </w:pPr>
    </w:p>
    <w:p w14:paraId="6DDD4A6A" w14:textId="77777777" w:rsidR="00BB04B7" w:rsidRDefault="00BB04B7" w:rsidP="00BB04B7">
      <w:pPr>
        <w:rPr>
          <w:rFonts w:asciiTheme="majorHAnsi" w:hAnsiTheme="majorHAnsi"/>
          <w:sz w:val="22"/>
          <w:szCs w:val="22"/>
        </w:rPr>
      </w:pPr>
    </w:p>
    <w:p w14:paraId="5D7CA4DD" w14:textId="77777777" w:rsidR="00BB04B7" w:rsidRDefault="00BB04B7" w:rsidP="00BB04B7">
      <w:pPr>
        <w:rPr>
          <w:rFonts w:asciiTheme="majorHAnsi" w:hAnsiTheme="majorHAnsi"/>
          <w:sz w:val="22"/>
          <w:szCs w:val="22"/>
        </w:rPr>
      </w:pPr>
    </w:p>
    <w:p w14:paraId="11CDA2E8" w14:textId="77777777" w:rsidR="00BB04B7" w:rsidRDefault="00BB04B7" w:rsidP="00BB04B7">
      <w:pPr>
        <w:rPr>
          <w:rFonts w:asciiTheme="majorHAnsi" w:hAnsiTheme="majorHAnsi"/>
          <w:sz w:val="22"/>
          <w:szCs w:val="22"/>
        </w:rPr>
      </w:pPr>
    </w:p>
    <w:p w14:paraId="18EF51FC" w14:textId="77777777" w:rsidR="00BB04B7" w:rsidRDefault="00BB04B7" w:rsidP="00BB04B7">
      <w:pPr>
        <w:rPr>
          <w:rFonts w:asciiTheme="majorHAnsi" w:hAnsiTheme="majorHAnsi"/>
          <w:sz w:val="22"/>
          <w:szCs w:val="22"/>
        </w:rPr>
      </w:pPr>
    </w:p>
    <w:p w14:paraId="3028F0C3" w14:textId="77777777" w:rsidR="00BB04B7" w:rsidRDefault="00BB04B7" w:rsidP="00BB04B7">
      <w:pPr>
        <w:rPr>
          <w:rFonts w:asciiTheme="majorHAnsi" w:hAnsiTheme="majorHAnsi"/>
          <w:sz w:val="22"/>
          <w:szCs w:val="22"/>
        </w:rPr>
      </w:pPr>
    </w:p>
    <w:p w14:paraId="2DA935DE" w14:textId="77777777" w:rsidR="00BB04B7" w:rsidRDefault="00BB04B7" w:rsidP="00BB04B7">
      <w:pPr>
        <w:rPr>
          <w:rFonts w:asciiTheme="majorHAnsi" w:hAnsiTheme="majorHAnsi"/>
          <w:sz w:val="22"/>
          <w:szCs w:val="22"/>
        </w:rPr>
      </w:pPr>
    </w:p>
    <w:p w14:paraId="4F8454FF" w14:textId="77777777" w:rsidR="00BB04B7" w:rsidRDefault="00BB04B7" w:rsidP="00BB04B7">
      <w:pPr>
        <w:rPr>
          <w:rFonts w:asciiTheme="majorHAnsi" w:hAnsiTheme="majorHAnsi"/>
          <w:sz w:val="22"/>
          <w:szCs w:val="22"/>
        </w:rPr>
      </w:pPr>
    </w:p>
    <w:p w14:paraId="22BDA231" w14:textId="77777777" w:rsidR="00BB04B7" w:rsidRDefault="00BB04B7" w:rsidP="00BB04B7">
      <w:pPr>
        <w:rPr>
          <w:rFonts w:asciiTheme="majorHAnsi" w:hAnsiTheme="majorHAnsi"/>
          <w:sz w:val="22"/>
          <w:szCs w:val="22"/>
        </w:rPr>
      </w:pPr>
    </w:p>
    <w:p w14:paraId="6003E653" w14:textId="77777777" w:rsidR="00BB04B7" w:rsidRDefault="00BB04B7" w:rsidP="00BB04B7">
      <w:pPr>
        <w:rPr>
          <w:rFonts w:asciiTheme="majorHAnsi" w:hAnsiTheme="majorHAnsi"/>
          <w:sz w:val="22"/>
          <w:szCs w:val="22"/>
        </w:rPr>
      </w:pPr>
    </w:p>
    <w:p w14:paraId="10A7E4A8" w14:textId="77777777" w:rsidR="00BB04B7" w:rsidRDefault="00BB04B7" w:rsidP="00BB04B7">
      <w:pPr>
        <w:rPr>
          <w:rFonts w:asciiTheme="majorHAnsi" w:hAnsiTheme="majorHAnsi"/>
          <w:sz w:val="22"/>
          <w:szCs w:val="22"/>
        </w:rPr>
      </w:pPr>
    </w:p>
    <w:tbl>
      <w:tblPr>
        <w:tblStyle w:val="TableGrid"/>
        <w:tblW w:w="0" w:type="auto"/>
        <w:tblInd w:w="895" w:type="dxa"/>
        <w:tblLook w:val="04A0" w:firstRow="1" w:lastRow="0" w:firstColumn="1" w:lastColumn="0" w:noHBand="0" w:noVBand="1"/>
      </w:tblPr>
      <w:tblGrid>
        <w:gridCol w:w="3631"/>
        <w:gridCol w:w="5096"/>
      </w:tblGrid>
      <w:tr w:rsidR="00BB04B7" w:rsidRPr="00442701" w14:paraId="65EDD5D4" w14:textId="77777777" w:rsidTr="00AC0F13">
        <w:tc>
          <w:tcPr>
            <w:tcW w:w="3778" w:type="dxa"/>
          </w:tcPr>
          <w:p w14:paraId="13FBC718" w14:textId="77777777" w:rsidR="00BB04B7" w:rsidRPr="00442701" w:rsidRDefault="00BB04B7" w:rsidP="00AC0F13">
            <w:pPr>
              <w:rPr>
                <w:rFonts w:asciiTheme="majorHAnsi" w:hAnsiTheme="majorHAnsi"/>
                <w:b/>
                <w:sz w:val="20"/>
                <w:szCs w:val="20"/>
                <w:lang w:val="en-US"/>
              </w:rPr>
            </w:pPr>
            <w:r w:rsidRPr="00442701">
              <w:rPr>
                <w:rFonts w:asciiTheme="majorHAnsi" w:hAnsiTheme="majorHAnsi"/>
                <w:b/>
                <w:sz w:val="20"/>
                <w:szCs w:val="20"/>
                <w:lang w:val="en-US"/>
              </w:rPr>
              <w:t>Version:</w:t>
            </w:r>
          </w:p>
        </w:tc>
        <w:tc>
          <w:tcPr>
            <w:tcW w:w="5387" w:type="dxa"/>
          </w:tcPr>
          <w:p w14:paraId="3D1190D3" w14:textId="77777777" w:rsidR="00BB04B7" w:rsidRPr="00442701" w:rsidRDefault="00BB04B7" w:rsidP="00AC0F13">
            <w:pPr>
              <w:rPr>
                <w:rFonts w:asciiTheme="majorHAnsi" w:hAnsiTheme="majorHAnsi"/>
                <w:sz w:val="20"/>
                <w:szCs w:val="20"/>
                <w:lang w:val="en-US"/>
              </w:rPr>
            </w:pPr>
            <w:r w:rsidRPr="00442701">
              <w:rPr>
                <w:rFonts w:asciiTheme="majorHAnsi" w:hAnsiTheme="majorHAnsi"/>
                <w:sz w:val="20"/>
                <w:szCs w:val="20"/>
                <w:lang w:val="en-US"/>
              </w:rPr>
              <w:t>1.0</w:t>
            </w:r>
          </w:p>
        </w:tc>
      </w:tr>
      <w:tr w:rsidR="00BB04B7" w:rsidRPr="00442701" w14:paraId="0B5E5A3B" w14:textId="77777777" w:rsidTr="00AC0F13">
        <w:tc>
          <w:tcPr>
            <w:tcW w:w="3778" w:type="dxa"/>
          </w:tcPr>
          <w:p w14:paraId="7031046C" w14:textId="05E0E90F" w:rsidR="00BB04B7" w:rsidRPr="00442701" w:rsidRDefault="00BB04B7" w:rsidP="00AC0F13">
            <w:pPr>
              <w:rPr>
                <w:rFonts w:asciiTheme="majorHAnsi" w:hAnsiTheme="majorHAnsi"/>
                <w:b/>
                <w:sz w:val="20"/>
                <w:szCs w:val="20"/>
                <w:lang w:val="en-US"/>
              </w:rPr>
            </w:pPr>
            <w:r w:rsidRPr="00442701">
              <w:rPr>
                <w:rFonts w:asciiTheme="majorHAnsi" w:hAnsiTheme="majorHAnsi"/>
                <w:b/>
                <w:sz w:val="20"/>
                <w:szCs w:val="20"/>
                <w:lang w:val="en-US"/>
              </w:rPr>
              <w:t xml:space="preserve">Date Adopted by </w:t>
            </w:r>
            <w:r w:rsidRPr="00442701">
              <w:rPr>
                <w:rFonts w:asciiTheme="majorHAnsi" w:hAnsiTheme="majorHAnsi"/>
                <w:b/>
                <w:sz w:val="20"/>
                <w:szCs w:val="20"/>
                <w:highlight w:val="yellow"/>
                <w:lang w:val="en-US"/>
              </w:rPr>
              <w:t>[</w:t>
            </w:r>
            <w:r w:rsidR="002A3DED">
              <w:rPr>
                <w:rFonts w:asciiTheme="majorHAnsi" w:hAnsiTheme="majorHAnsi"/>
                <w:b/>
                <w:sz w:val="20"/>
                <w:szCs w:val="20"/>
                <w:highlight w:val="yellow"/>
                <w:lang w:val="en-US"/>
              </w:rPr>
              <w:t>INSERT ORGANISATION NAME</w:t>
            </w:r>
            <w:r w:rsidRPr="00442701">
              <w:rPr>
                <w:rFonts w:asciiTheme="majorHAnsi" w:hAnsiTheme="majorHAnsi"/>
                <w:b/>
                <w:sz w:val="20"/>
                <w:szCs w:val="20"/>
                <w:highlight w:val="yellow"/>
                <w:lang w:val="en-US"/>
              </w:rPr>
              <w:t>]</w:t>
            </w:r>
            <w:r w:rsidRPr="00442701">
              <w:rPr>
                <w:rFonts w:asciiTheme="majorHAnsi" w:hAnsiTheme="majorHAnsi"/>
                <w:b/>
                <w:sz w:val="20"/>
                <w:szCs w:val="20"/>
                <w:lang w:val="en-US"/>
              </w:rPr>
              <w:t xml:space="preserve"> Board:</w:t>
            </w:r>
          </w:p>
        </w:tc>
        <w:tc>
          <w:tcPr>
            <w:tcW w:w="5387" w:type="dxa"/>
          </w:tcPr>
          <w:p w14:paraId="23839E58" w14:textId="77777777" w:rsidR="00BB04B7" w:rsidRPr="00442701" w:rsidRDefault="00BB04B7" w:rsidP="00AC0F13">
            <w:pPr>
              <w:rPr>
                <w:rFonts w:asciiTheme="majorHAnsi" w:hAnsiTheme="majorHAnsi"/>
                <w:sz w:val="20"/>
                <w:szCs w:val="20"/>
                <w:lang w:val="en-US"/>
              </w:rPr>
            </w:pPr>
            <w:r w:rsidRPr="00442701">
              <w:rPr>
                <w:rFonts w:asciiTheme="majorHAnsi" w:hAnsiTheme="majorHAnsi"/>
                <w:sz w:val="20"/>
                <w:szCs w:val="20"/>
                <w:highlight w:val="yellow"/>
                <w:lang w:val="en-US"/>
              </w:rPr>
              <w:t>[</w:t>
            </w:r>
            <w:r w:rsidRPr="00442701">
              <w:rPr>
                <w:rFonts w:asciiTheme="majorHAnsi" w:hAnsiTheme="majorHAnsi"/>
                <w:sz w:val="20"/>
                <w:szCs w:val="20"/>
                <w:highlight w:val="yellow"/>
                <w:lang w:val="en-US"/>
              </w:rPr>
              <w:tab/>
              <w:t>]</w:t>
            </w:r>
          </w:p>
        </w:tc>
      </w:tr>
      <w:tr w:rsidR="00BB04B7" w:rsidRPr="00442701" w14:paraId="7C21E83E" w14:textId="77777777" w:rsidTr="00AC0F13">
        <w:tc>
          <w:tcPr>
            <w:tcW w:w="3778" w:type="dxa"/>
          </w:tcPr>
          <w:p w14:paraId="3DB84F1E" w14:textId="77777777" w:rsidR="00BB04B7" w:rsidRPr="00442701" w:rsidRDefault="00BB04B7" w:rsidP="00AC0F13">
            <w:pPr>
              <w:rPr>
                <w:rFonts w:asciiTheme="majorHAnsi" w:hAnsiTheme="majorHAnsi"/>
                <w:b/>
                <w:sz w:val="20"/>
                <w:szCs w:val="20"/>
                <w:lang w:val="en-US"/>
              </w:rPr>
            </w:pPr>
            <w:r w:rsidRPr="00442701">
              <w:rPr>
                <w:rFonts w:asciiTheme="majorHAnsi" w:hAnsiTheme="majorHAnsi"/>
                <w:b/>
                <w:sz w:val="20"/>
                <w:szCs w:val="20"/>
                <w:lang w:val="en-US"/>
              </w:rPr>
              <w:t>Effective Date:</w:t>
            </w:r>
          </w:p>
        </w:tc>
        <w:tc>
          <w:tcPr>
            <w:tcW w:w="5387" w:type="dxa"/>
          </w:tcPr>
          <w:p w14:paraId="62C008E3" w14:textId="77777777" w:rsidR="00BB04B7" w:rsidRPr="00442701" w:rsidRDefault="00BB04B7" w:rsidP="00AC0F13">
            <w:pPr>
              <w:rPr>
                <w:rFonts w:asciiTheme="majorHAnsi" w:hAnsiTheme="majorHAnsi"/>
                <w:sz w:val="20"/>
                <w:szCs w:val="20"/>
                <w:lang w:val="en-US"/>
              </w:rPr>
            </w:pPr>
            <w:r w:rsidRPr="00442701">
              <w:rPr>
                <w:rFonts w:asciiTheme="majorHAnsi" w:hAnsiTheme="majorHAnsi"/>
                <w:sz w:val="20"/>
                <w:szCs w:val="20"/>
                <w:highlight w:val="yellow"/>
                <w:lang w:val="en-US"/>
              </w:rPr>
              <w:t>[</w:t>
            </w:r>
            <w:r w:rsidRPr="00442701">
              <w:rPr>
                <w:rFonts w:asciiTheme="majorHAnsi" w:hAnsiTheme="majorHAnsi"/>
                <w:sz w:val="20"/>
                <w:szCs w:val="20"/>
                <w:highlight w:val="yellow"/>
                <w:lang w:val="en-US"/>
              </w:rPr>
              <w:tab/>
              <w:t>]</w:t>
            </w:r>
          </w:p>
        </w:tc>
      </w:tr>
      <w:tr w:rsidR="00BB04B7" w:rsidRPr="00442701" w14:paraId="1619D6DA" w14:textId="77777777" w:rsidTr="00AC0F13">
        <w:tc>
          <w:tcPr>
            <w:tcW w:w="3778" w:type="dxa"/>
          </w:tcPr>
          <w:p w14:paraId="3BD7956C" w14:textId="77777777" w:rsidR="00BB04B7" w:rsidRPr="00442701" w:rsidRDefault="00BB04B7" w:rsidP="00AC0F13">
            <w:pPr>
              <w:rPr>
                <w:rFonts w:asciiTheme="majorHAnsi" w:hAnsiTheme="majorHAnsi"/>
                <w:b/>
                <w:sz w:val="20"/>
                <w:szCs w:val="20"/>
                <w:lang w:val="en-US"/>
              </w:rPr>
            </w:pPr>
            <w:r w:rsidRPr="00442701">
              <w:rPr>
                <w:rFonts w:asciiTheme="majorHAnsi" w:hAnsiTheme="majorHAnsi"/>
                <w:b/>
                <w:sz w:val="20"/>
                <w:szCs w:val="20"/>
                <w:lang w:val="en-US"/>
              </w:rPr>
              <w:t>Review Frequency:</w:t>
            </w:r>
          </w:p>
        </w:tc>
        <w:tc>
          <w:tcPr>
            <w:tcW w:w="5387" w:type="dxa"/>
          </w:tcPr>
          <w:p w14:paraId="588C36A9" w14:textId="77777777" w:rsidR="00BB04B7" w:rsidRPr="00442701" w:rsidRDefault="00BB04B7" w:rsidP="00AC0F13">
            <w:pPr>
              <w:rPr>
                <w:rFonts w:asciiTheme="majorHAnsi" w:hAnsiTheme="majorHAnsi"/>
                <w:sz w:val="20"/>
                <w:szCs w:val="20"/>
                <w:lang w:val="en-US"/>
              </w:rPr>
            </w:pPr>
            <w:r w:rsidRPr="00442701">
              <w:rPr>
                <w:rFonts w:asciiTheme="majorHAnsi" w:hAnsiTheme="majorHAnsi"/>
                <w:sz w:val="20"/>
                <w:szCs w:val="20"/>
                <w:lang w:val="en-US"/>
              </w:rPr>
              <w:t>Annual</w:t>
            </w:r>
          </w:p>
        </w:tc>
      </w:tr>
      <w:tr w:rsidR="00BB04B7" w:rsidRPr="00442701" w14:paraId="4D868809" w14:textId="77777777" w:rsidTr="00AC0F13">
        <w:tc>
          <w:tcPr>
            <w:tcW w:w="9165" w:type="dxa"/>
            <w:gridSpan w:val="2"/>
          </w:tcPr>
          <w:p w14:paraId="78541A6C" w14:textId="77777777" w:rsidR="00BB04B7" w:rsidRPr="00442701" w:rsidRDefault="00BB04B7" w:rsidP="00AC0F13">
            <w:pPr>
              <w:rPr>
                <w:rFonts w:asciiTheme="majorHAnsi" w:hAnsiTheme="majorHAnsi"/>
                <w:sz w:val="20"/>
                <w:szCs w:val="20"/>
                <w:lang w:val="en-US"/>
              </w:rPr>
            </w:pPr>
            <w:r w:rsidRPr="00442701">
              <w:rPr>
                <w:rFonts w:asciiTheme="majorHAnsi" w:hAnsiTheme="majorHAnsi"/>
                <w:sz w:val="20"/>
                <w:szCs w:val="20"/>
                <w:highlight w:val="yellow"/>
                <w:lang w:val="en-US"/>
              </w:rPr>
              <w:t>[Insert role title]</w:t>
            </w:r>
            <w:r w:rsidRPr="00442701">
              <w:rPr>
                <w:rFonts w:asciiTheme="majorHAnsi" w:hAnsiTheme="majorHAnsi"/>
                <w:sz w:val="20"/>
                <w:szCs w:val="20"/>
                <w:lang w:val="en-US"/>
              </w:rPr>
              <w:t xml:space="preserve"> is responsible for this document.</w:t>
            </w:r>
          </w:p>
        </w:tc>
      </w:tr>
    </w:tbl>
    <w:p w14:paraId="3D1DA334" w14:textId="77777777" w:rsidR="00BB04B7" w:rsidRDefault="00BB04B7" w:rsidP="00BB04B7">
      <w:pPr>
        <w:rPr>
          <w:rFonts w:asciiTheme="majorHAnsi" w:hAnsiTheme="majorHAnsi"/>
          <w:sz w:val="22"/>
          <w:szCs w:val="22"/>
          <w:lang w:val="en-US"/>
        </w:rPr>
      </w:pPr>
    </w:p>
    <w:p w14:paraId="350AC4E1" w14:textId="77777777" w:rsidR="00BB04B7" w:rsidRDefault="00BB04B7" w:rsidP="00BB04B7">
      <w:pPr>
        <w:rPr>
          <w:rFonts w:asciiTheme="majorHAnsi" w:hAnsiTheme="majorHAnsi"/>
          <w:sz w:val="22"/>
          <w:szCs w:val="22"/>
          <w:lang w:val="en-US"/>
        </w:rPr>
      </w:pPr>
    </w:p>
    <w:p w14:paraId="792FAE0C" w14:textId="6A15FA00" w:rsidR="00BB04B7" w:rsidRDefault="00BB04B7" w:rsidP="00BB04B7">
      <w:pPr>
        <w:rPr>
          <w:rFonts w:asciiTheme="majorHAnsi" w:hAnsiTheme="majorHAnsi"/>
          <w:sz w:val="22"/>
          <w:szCs w:val="22"/>
          <w:lang w:val="en-US"/>
        </w:rPr>
      </w:pPr>
      <w:r>
        <w:rPr>
          <w:rFonts w:asciiTheme="majorHAnsi" w:hAnsiTheme="majorHAnsi"/>
          <w:sz w:val="22"/>
          <w:szCs w:val="22"/>
          <w:lang w:val="en-US"/>
        </w:rPr>
        <w:br w:type="page"/>
      </w:r>
    </w:p>
    <w:p w14:paraId="5FFE7867" w14:textId="77777777" w:rsidR="00F11879" w:rsidRDefault="00F11879" w:rsidP="00F11879">
      <w:pPr>
        <w:spacing w:after="120"/>
        <w:rPr>
          <w:rFonts w:asciiTheme="majorHAnsi" w:hAnsiTheme="majorHAnsi"/>
          <w:b/>
          <w:bCs/>
          <w:sz w:val="22"/>
          <w:szCs w:val="22"/>
        </w:rPr>
      </w:pPr>
      <w:bookmarkStart w:id="0" w:name="_Hlk40644653"/>
      <w:r>
        <w:rPr>
          <w:rFonts w:asciiTheme="majorHAnsi" w:hAnsiTheme="majorHAnsi"/>
          <w:b/>
          <w:bCs/>
          <w:sz w:val="22"/>
          <w:szCs w:val="22"/>
        </w:rPr>
        <w:lastRenderedPageBreak/>
        <w:t>Template Instructions</w:t>
      </w:r>
    </w:p>
    <w:p w14:paraId="693DF044" w14:textId="28B5EA4E" w:rsidR="00DF48D4" w:rsidRPr="00DF48D4" w:rsidRDefault="00DF48D4" w:rsidP="00DF48D4">
      <w:pPr>
        <w:numPr>
          <w:ilvl w:val="0"/>
          <w:numId w:val="3"/>
        </w:numPr>
        <w:spacing w:after="120"/>
        <w:contextualSpacing/>
        <w:jc w:val="both"/>
        <w:rPr>
          <w:rFonts w:ascii="Calibri" w:eastAsia="Cambria" w:hAnsi="Calibri" w:cs="Calibri"/>
          <w:sz w:val="22"/>
          <w:szCs w:val="22"/>
        </w:rPr>
      </w:pPr>
      <w:r w:rsidRPr="00DF48D4">
        <w:rPr>
          <w:rFonts w:ascii="Calibri" w:eastAsia="Cambria" w:hAnsi="Calibri" w:cs="Calibri"/>
          <w:sz w:val="22"/>
          <w:szCs w:val="22"/>
        </w:rPr>
        <w:t xml:space="preserve">The Australian Sports Commission has developed a range of template documents that can be used by a Sport </w:t>
      </w:r>
      <w:r w:rsidR="002A3DED">
        <w:rPr>
          <w:rFonts w:ascii="Calibri" w:eastAsia="Cambria" w:hAnsi="Calibri" w:cs="Calibri"/>
          <w:sz w:val="22"/>
          <w:szCs w:val="22"/>
        </w:rPr>
        <w:t>Insert Organisation Name</w:t>
      </w:r>
      <w:r w:rsidRPr="00DF48D4">
        <w:rPr>
          <w:rFonts w:ascii="Calibri" w:eastAsia="Cambria" w:hAnsi="Calibri" w:cs="Calibri"/>
          <w:sz w:val="22"/>
          <w:szCs w:val="22"/>
        </w:rPr>
        <w:t xml:space="preserve"> to form a Risk Management Framework. </w:t>
      </w:r>
    </w:p>
    <w:p w14:paraId="08375DC3" w14:textId="77777777" w:rsidR="00DF48D4" w:rsidRPr="00DF48D4" w:rsidRDefault="00DF48D4" w:rsidP="00DF48D4">
      <w:pPr>
        <w:spacing w:after="120"/>
        <w:ind w:left="360"/>
        <w:contextualSpacing/>
        <w:rPr>
          <w:rFonts w:ascii="Calibri" w:eastAsia="Cambria" w:hAnsi="Calibri" w:cs="Calibri"/>
          <w:sz w:val="22"/>
          <w:szCs w:val="22"/>
        </w:rPr>
      </w:pPr>
    </w:p>
    <w:p w14:paraId="4F14BB62" w14:textId="2FD48DE1" w:rsidR="00DF48D4" w:rsidRPr="00DF48D4" w:rsidRDefault="00DF48D4" w:rsidP="00DF48D4">
      <w:pPr>
        <w:numPr>
          <w:ilvl w:val="0"/>
          <w:numId w:val="3"/>
        </w:numPr>
        <w:spacing w:after="120"/>
        <w:contextualSpacing/>
        <w:jc w:val="both"/>
        <w:rPr>
          <w:rFonts w:ascii="Calibri" w:eastAsia="Cambria" w:hAnsi="Calibri" w:cs="Calibri"/>
          <w:sz w:val="22"/>
          <w:szCs w:val="22"/>
        </w:rPr>
      </w:pPr>
      <w:r w:rsidRPr="3F44E1DD">
        <w:rPr>
          <w:rFonts w:ascii="Calibri" w:eastAsia="Cambria" w:hAnsi="Calibri" w:cs="Calibri"/>
          <w:sz w:val="22"/>
          <w:szCs w:val="22"/>
        </w:rPr>
        <w:t xml:space="preserve">This Template document should be read in conjunction with the </w:t>
      </w:r>
      <w:r w:rsidRPr="3F44E1DD">
        <w:rPr>
          <w:rFonts w:ascii="Calibri" w:eastAsia="Cambria" w:hAnsi="Calibri" w:cs="Calibri"/>
          <w:i/>
          <w:iCs/>
          <w:sz w:val="22"/>
          <w:szCs w:val="22"/>
        </w:rPr>
        <w:t>‘</w:t>
      </w:r>
      <w:r w:rsidR="7ABF185F" w:rsidRPr="3F44E1DD">
        <w:rPr>
          <w:rFonts w:ascii="Calibri" w:eastAsia="Cambria" w:hAnsi="Calibri" w:cs="Calibri"/>
          <w:i/>
          <w:iCs/>
          <w:sz w:val="22"/>
          <w:szCs w:val="22"/>
        </w:rPr>
        <w:t>Risk Management Process Implementation</w:t>
      </w:r>
      <w:r w:rsidRPr="3F44E1DD">
        <w:rPr>
          <w:rFonts w:ascii="Calibri" w:eastAsia="Cambria" w:hAnsi="Calibri" w:cs="Calibri"/>
          <w:i/>
          <w:iCs/>
          <w:sz w:val="22"/>
          <w:szCs w:val="22"/>
        </w:rPr>
        <w:t xml:space="preserve"> Guide’</w:t>
      </w:r>
      <w:r w:rsidRPr="3F44E1DD">
        <w:rPr>
          <w:rFonts w:ascii="Calibri" w:eastAsia="Cambria" w:hAnsi="Calibri" w:cs="Calibri"/>
          <w:sz w:val="22"/>
          <w:szCs w:val="22"/>
        </w:rPr>
        <w:t xml:space="preserve"> for Base Level Risk Maturity.</w:t>
      </w:r>
    </w:p>
    <w:p w14:paraId="405DF82F" w14:textId="76F02A05" w:rsidR="00F11879" w:rsidRDefault="00F11879" w:rsidP="00F11879">
      <w:pPr>
        <w:pStyle w:val="ListParagraph"/>
        <w:numPr>
          <w:ilvl w:val="0"/>
          <w:numId w:val="3"/>
        </w:numPr>
        <w:spacing w:after="120" w:line="240" w:lineRule="auto"/>
        <w:jc w:val="both"/>
        <w:rPr>
          <w:rFonts w:asciiTheme="majorHAnsi" w:hAnsiTheme="majorHAnsi"/>
        </w:rPr>
      </w:pPr>
      <w:r>
        <w:rPr>
          <w:rFonts w:ascii="Calibri" w:hAnsi="Calibri"/>
        </w:rPr>
        <w:t xml:space="preserve">This </w:t>
      </w:r>
      <w:r>
        <w:rPr>
          <w:rFonts w:asciiTheme="majorHAnsi" w:hAnsiTheme="majorHAnsi"/>
        </w:rPr>
        <w:t xml:space="preserve">template can be used to outline the </w:t>
      </w:r>
      <w:r w:rsidR="002A3DED">
        <w:rPr>
          <w:rFonts w:asciiTheme="majorHAnsi" w:hAnsiTheme="majorHAnsi"/>
        </w:rPr>
        <w:t>Sporting Organisation’</w:t>
      </w:r>
      <w:r>
        <w:rPr>
          <w:rFonts w:asciiTheme="majorHAnsi" w:hAnsiTheme="majorHAnsi"/>
        </w:rPr>
        <w:t>s Risk Management Policy.</w:t>
      </w:r>
    </w:p>
    <w:p w14:paraId="70070B12" w14:textId="77777777" w:rsidR="00F11879" w:rsidRDefault="00F11879" w:rsidP="00F11879">
      <w:pPr>
        <w:pStyle w:val="ListParagraph"/>
        <w:spacing w:after="120" w:line="240" w:lineRule="auto"/>
        <w:ind w:left="360"/>
        <w:jc w:val="both"/>
        <w:rPr>
          <w:rFonts w:asciiTheme="majorHAnsi" w:hAnsiTheme="majorHAnsi"/>
        </w:rPr>
      </w:pPr>
    </w:p>
    <w:p w14:paraId="581F125D" w14:textId="661FD9E0" w:rsidR="00F11879" w:rsidRPr="00F11879" w:rsidRDefault="00F11879" w:rsidP="00F11879">
      <w:pPr>
        <w:pStyle w:val="ListParagraph"/>
        <w:numPr>
          <w:ilvl w:val="0"/>
          <w:numId w:val="3"/>
        </w:numPr>
        <w:spacing w:after="120" w:line="240" w:lineRule="auto"/>
        <w:jc w:val="both"/>
        <w:rPr>
          <w:rFonts w:asciiTheme="majorHAnsi" w:hAnsiTheme="majorHAnsi"/>
        </w:rPr>
      </w:pPr>
      <w:r>
        <w:rPr>
          <w:rFonts w:asciiTheme="majorHAnsi" w:hAnsiTheme="majorHAnsi"/>
        </w:rPr>
        <w:t xml:space="preserve">A Risk Management Policy </w:t>
      </w:r>
      <w:r w:rsidRPr="00A37E14">
        <w:rPr>
          <w:rFonts w:asciiTheme="majorHAnsi" w:hAnsiTheme="majorHAnsi"/>
        </w:rPr>
        <w:t xml:space="preserve">communicates the </w:t>
      </w:r>
      <w:r>
        <w:rPr>
          <w:rFonts w:asciiTheme="majorHAnsi" w:hAnsiTheme="majorHAnsi"/>
        </w:rPr>
        <w:t>Sport</w:t>
      </w:r>
      <w:r w:rsidR="002A3DED">
        <w:rPr>
          <w:rFonts w:asciiTheme="majorHAnsi" w:hAnsiTheme="majorHAnsi"/>
        </w:rPr>
        <w:t>ing Organisation</w:t>
      </w:r>
      <w:r w:rsidRPr="00A37E14">
        <w:rPr>
          <w:rFonts w:asciiTheme="majorHAnsi" w:hAnsiTheme="majorHAnsi"/>
        </w:rPr>
        <w:t xml:space="preserve">’s commitment and general approach to risk management, articulating </w:t>
      </w:r>
      <w:r>
        <w:rPr>
          <w:rFonts w:asciiTheme="majorHAnsi" w:hAnsiTheme="majorHAnsi"/>
        </w:rPr>
        <w:t xml:space="preserve">its </w:t>
      </w:r>
      <w:r w:rsidRPr="00A37E14">
        <w:rPr>
          <w:rFonts w:asciiTheme="majorHAnsi" w:hAnsiTheme="majorHAnsi"/>
        </w:rPr>
        <w:t>risk management objectives while describing how these objectives will be met</w:t>
      </w:r>
      <w:r>
        <w:rPr>
          <w:rFonts w:asciiTheme="majorHAnsi" w:hAnsiTheme="majorHAnsi"/>
        </w:rPr>
        <w:t xml:space="preserve">. </w:t>
      </w:r>
      <w:r w:rsidRPr="00F11879">
        <w:rPr>
          <w:rFonts w:asciiTheme="majorHAnsi" w:hAnsiTheme="majorHAnsi"/>
        </w:rPr>
        <w:t xml:space="preserve">It should reflect the specific needs and nuances of the </w:t>
      </w:r>
      <w:r w:rsidR="002A3DED">
        <w:rPr>
          <w:rFonts w:asciiTheme="majorHAnsi" w:hAnsiTheme="majorHAnsi"/>
        </w:rPr>
        <w:t>Sporting Organisation</w:t>
      </w:r>
      <w:r>
        <w:rPr>
          <w:rFonts w:asciiTheme="majorHAnsi" w:hAnsiTheme="majorHAnsi"/>
        </w:rPr>
        <w:t xml:space="preserve"> </w:t>
      </w:r>
      <w:r w:rsidRPr="00F11879">
        <w:rPr>
          <w:rFonts w:asciiTheme="majorHAnsi" w:hAnsiTheme="majorHAnsi"/>
        </w:rPr>
        <w:t>and should be reviewed and updated regularly (at least annually).</w:t>
      </w:r>
    </w:p>
    <w:p w14:paraId="3B105A5E" w14:textId="77777777" w:rsidR="00F11879" w:rsidRDefault="00F11879" w:rsidP="00F11879">
      <w:pPr>
        <w:pStyle w:val="ListParagraph"/>
        <w:spacing w:after="120" w:line="240" w:lineRule="auto"/>
        <w:ind w:left="360"/>
        <w:jc w:val="both"/>
        <w:rPr>
          <w:rFonts w:asciiTheme="majorHAnsi" w:hAnsiTheme="majorHAnsi"/>
        </w:rPr>
      </w:pPr>
    </w:p>
    <w:p w14:paraId="7D67A727" w14:textId="6E0A1007" w:rsidR="00F11879" w:rsidRDefault="00F11879" w:rsidP="00F11879">
      <w:pPr>
        <w:pStyle w:val="ListParagraph"/>
        <w:numPr>
          <w:ilvl w:val="0"/>
          <w:numId w:val="3"/>
        </w:numPr>
        <w:spacing w:after="120" w:line="240" w:lineRule="auto"/>
        <w:jc w:val="both"/>
        <w:rPr>
          <w:rFonts w:asciiTheme="majorHAnsi" w:hAnsiTheme="majorHAnsi"/>
        </w:rPr>
      </w:pPr>
      <w:r>
        <w:rPr>
          <w:rFonts w:asciiTheme="majorHAnsi" w:hAnsiTheme="majorHAnsi"/>
        </w:rPr>
        <w:t xml:space="preserve">Yellow highlighting within </w:t>
      </w:r>
      <w:r>
        <w:rPr>
          <w:rFonts w:asciiTheme="majorHAnsi" w:hAnsiTheme="majorHAnsi"/>
          <w:highlight w:val="yellow"/>
        </w:rPr>
        <w:t>[ ]</w:t>
      </w:r>
      <w:r>
        <w:rPr>
          <w:rFonts w:asciiTheme="majorHAnsi" w:hAnsiTheme="majorHAnsi"/>
        </w:rPr>
        <w:t xml:space="preserve"> brackets indicates further information is required from the Sport</w:t>
      </w:r>
      <w:r w:rsidR="002A3DED">
        <w:rPr>
          <w:rFonts w:asciiTheme="majorHAnsi" w:hAnsiTheme="majorHAnsi"/>
        </w:rPr>
        <w:t xml:space="preserve">ing Organisation </w:t>
      </w:r>
      <w:r>
        <w:rPr>
          <w:rFonts w:asciiTheme="majorHAnsi" w:hAnsiTheme="majorHAnsi"/>
        </w:rPr>
        <w:t xml:space="preserve">prior to finalising and adopting the template. Before finalising, insert relevant information where highlighted in yellow </w:t>
      </w:r>
      <w:r>
        <w:rPr>
          <w:rStyle w:val="normaltextrun"/>
          <w:rFonts w:ascii="Calibri" w:hAnsi="Calibri" w:cs="Calibri"/>
        </w:rPr>
        <w:t>and delete these template instructions</w:t>
      </w:r>
      <w:r>
        <w:rPr>
          <w:rFonts w:asciiTheme="majorHAnsi" w:hAnsiTheme="majorHAnsi"/>
        </w:rPr>
        <w:t>.</w:t>
      </w:r>
    </w:p>
    <w:p w14:paraId="0C848FA9" w14:textId="7933B047" w:rsidR="00F11879" w:rsidRDefault="00F11879" w:rsidP="00F11879">
      <w:pPr>
        <w:pStyle w:val="ListParagraph"/>
        <w:spacing w:after="120" w:line="240" w:lineRule="auto"/>
        <w:ind w:left="360"/>
        <w:jc w:val="both"/>
        <w:rPr>
          <w:rFonts w:asciiTheme="majorHAnsi" w:hAnsiTheme="majorHAnsi"/>
        </w:rPr>
      </w:pPr>
    </w:p>
    <w:p w14:paraId="5488100C" w14:textId="4F167625" w:rsidR="00F11879" w:rsidRDefault="00F11879" w:rsidP="00F11879">
      <w:pPr>
        <w:pStyle w:val="ListParagraph"/>
        <w:numPr>
          <w:ilvl w:val="0"/>
          <w:numId w:val="3"/>
        </w:numPr>
        <w:spacing w:after="120" w:line="240" w:lineRule="auto"/>
        <w:jc w:val="both"/>
        <w:rPr>
          <w:rFonts w:asciiTheme="majorHAnsi" w:hAnsiTheme="majorHAnsi"/>
        </w:rPr>
      </w:pPr>
      <w:r>
        <w:rPr>
          <w:rFonts w:asciiTheme="majorHAnsi" w:hAnsiTheme="majorHAnsi"/>
        </w:rPr>
        <w:t>DISCLAIMER: This template does not constitute legal advice. Sport</w:t>
      </w:r>
      <w:r w:rsidR="002A3DED">
        <w:rPr>
          <w:rFonts w:asciiTheme="majorHAnsi" w:hAnsiTheme="majorHAnsi"/>
        </w:rPr>
        <w:t>ing Organisation</w:t>
      </w:r>
      <w:r>
        <w:rPr>
          <w:rFonts w:asciiTheme="majorHAnsi" w:hAnsiTheme="majorHAnsi"/>
        </w:rPr>
        <w:t>s should take their own professional advice regarding the Risk Management Framework and each template document.</w:t>
      </w:r>
    </w:p>
    <w:p w14:paraId="43DA3A29" w14:textId="20315276" w:rsidR="002A3DED" w:rsidRPr="002A3DED" w:rsidRDefault="002A3DED" w:rsidP="002A3DED">
      <w:pPr>
        <w:pStyle w:val="ListParagraph"/>
        <w:rPr>
          <w:rFonts w:asciiTheme="majorHAnsi" w:hAnsiTheme="majorHAnsi"/>
        </w:rPr>
      </w:pPr>
    </w:p>
    <w:bookmarkEnd w:id="0"/>
    <w:p w14:paraId="78F86042" w14:textId="43B2DD1C" w:rsidR="00F11879" w:rsidRDefault="002A3DED">
      <w:pPr>
        <w:rPr>
          <w:rFonts w:asciiTheme="majorHAnsi" w:hAnsiTheme="majorHAnsi"/>
          <w:b/>
          <w:sz w:val="28"/>
          <w:szCs w:val="28"/>
          <w:highlight w:val="yellow"/>
        </w:rPr>
      </w:pPr>
      <w:r>
        <w:rPr>
          <w:rFonts w:asciiTheme="majorHAnsi" w:hAnsiTheme="majorHAnsi"/>
          <w:b/>
          <w:noProof/>
          <w:sz w:val="28"/>
          <w:szCs w:val="28"/>
        </w:rPr>
        <w:drawing>
          <wp:anchor distT="0" distB="0" distL="114300" distR="114300" simplePos="0" relativeHeight="251658240" behindDoc="0" locked="0" layoutInCell="1" allowOverlap="1" wp14:anchorId="254C1BDC" wp14:editId="02955E33">
            <wp:simplePos x="0" y="0"/>
            <wp:positionH relativeFrom="margin">
              <wp:posOffset>127635</wp:posOffset>
            </wp:positionH>
            <wp:positionV relativeFrom="paragraph">
              <wp:posOffset>11430</wp:posOffset>
            </wp:positionV>
            <wp:extent cx="5796448" cy="370522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96448" cy="3705225"/>
                    </a:xfrm>
                    <a:prstGeom prst="rect">
                      <a:avLst/>
                    </a:prstGeom>
                  </pic:spPr>
                </pic:pic>
              </a:graphicData>
            </a:graphic>
            <wp14:sizeRelH relativeFrom="margin">
              <wp14:pctWidth>0</wp14:pctWidth>
            </wp14:sizeRelH>
            <wp14:sizeRelV relativeFrom="margin">
              <wp14:pctHeight>0</wp14:pctHeight>
            </wp14:sizeRelV>
          </wp:anchor>
        </w:drawing>
      </w:r>
      <w:r w:rsidR="00F11879">
        <w:rPr>
          <w:rFonts w:asciiTheme="majorHAnsi" w:hAnsiTheme="majorHAnsi"/>
          <w:b/>
          <w:sz w:val="28"/>
          <w:szCs w:val="28"/>
          <w:highlight w:val="yellow"/>
        </w:rPr>
        <w:br w:type="page"/>
      </w:r>
    </w:p>
    <w:p w14:paraId="0D2BD1FF" w14:textId="77777777" w:rsidR="002A3DED" w:rsidRDefault="002A3DED">
      <w:pPr>
        <w:rPr>
          <w:rFonts w:asciiTheme="majorHAnsi" w:hAnsiTheme="majorHAnsi"/>
          <w:b/>
          <w:sz w:val="28"/>
          <w:szCs w:val="28"/>
          <w:highlight w:val="yellow"/>
        </w:rPr>
      </w:pPr>
    </w:p>
    <w:p w14:paraId="3534F90C" w14:textId="0443D855" w:rsidR="00BB04B7" w:rsidRDefault="00BB04B7" w:rsidP="008F6CFE">
      <w:pPr>
        <w:rPr>
          <w:rFonts w:asciiTheme="majorHAnsi" w:hAnsiTheme="majorHAnsi"/>
        </w:rPr>
      </w:pPr>
      <w:r w:rsidRPr="008A6564">
        <w:rPr>
          <w:rFonts w:asciiTheme="majorHAnsi" w:hAnsiTheme="majorHAnsi"/>
          <w:b/>
          <w:sz w:val="28"/>
          <w:szCs w:val="28"/>
          <w:highlight w:val="yellow"/>
        </w:rPr>
        <w:t>[</w:t>
      </w:r>
      <w:r w:rsidR="002A3DED">
        <w:rPr>
          <w:rFonts w:asciiTheme="majorHAnsi" w:hAnsiTheme="majorHAnsi"/>
          <w:b/>
          <w:sz w:val="28"/>
          <w:szCs w:val="28"/>
          <w:highlight w:val="yellow"/>
        </w:rPr>
        <w:t>INSERT ORGANISATION NAME</w:t>
      </w:r>
      <w:r w:rsidRPr="008A6564">
        <w:rPr>
          <w:rFonts w:asciiTheme="majorHAnsi" w:hAnsiTheme="majorHAnsi"/>
          <w:b/>
          <w:sz w:val="28"/>
          <w:szCs w:val="28"/>
          <w:highlight w:val="yellow"/>
        </w:rPr>
        <w:t>]</w:t>
      </w:r>
      <w:r w:rsidRPr="003C7D9A">
        <w:rPr>
          <w:rFonts w:asciiTheme="majorHAnsi" w:hAnsiTheme="majorHAnsi"/>
          <w:b/>
          <w:sz w:val="28"/>
          <w:szCs w:val="28"/>
        </w:rPr>
        <w:t xml:space="preserve"> </w:t>
      </w:r>
      <w:r w:rsidR="008F6CFE">
        <w:rPr>
          <w:rFonts w:asciiTheme="majorHAnsi" w:hAnsiTheme="majorHAnsi"/>
          <w:b/>
          <w:sz w:val="28"/>
          <w:szCs w:val="28"/>
        </w:rPr>
        <w:t>Risk Management Policy</w:t>
      </w:r>
    </w:p>
    <w:p w14:paraId="4C431069" w14:textId="77777777" w:rsidR="00BB04B7" w:rsidRDefault="00BB04B7" w:rsidP="00BB04B7">
      <w:pPr>
        <w:jc w:val="center"/>
        <w:rPr>
          <w:rFonts w:asciiTheme="majorHAnsi" w:hAnsiTheme="majorHAnsi"/>
        </w:rPr>
      </w:pPr>
    </w:p>
    <w:p w14:paraId="43D957D2" w14:textId="508CAA0D" w:rsidR="00BB04B7" w:rsidRPr="00EF3F33" w:rsidRDefault="00BB04B7" w:rsidP="00BB04B7">
      <w:pPr>
        <w:rPr>
          <w:rFonts w:asciiTheme="majorHAnsi" w:hAnsiTheme="majorHAnsi"/>
          <w:sz w:val="22"/>
          <w:szCs w:val="22"/>
        </w:rPr>
      </w:pPr>
      <w:r w:rsidRPr="008A6564">
        <w:rPr>
          <w:rFonts w:asciiTheme="majorHAnsi" w:hAnsiTheme="majorHAnsi"/>
          <w:sz w:val="22"/>
          <w:szCs w:val="22"/>
          <w:highlight w:val="yellow"/>
        </w:rPr>
        <w:t>[</w:t>
      </w:r>
      <w:r w:rsidR="002A3DED">
        <w:rPr>
          <w:rFonts w:asciiTheme="majorHAnsi" w:hAnsiTheme="majorHAnsi"/>
          <w:sz w:val="22"/>
          <w:szCs w:val="22"/>
          <w:highlight w:val="yellow"/>
        </w:rPr>
        <w:t>INSERT ORGANISATION NAME</w:t>
      </w:r>
      <w:r w:rsidRPr="008A6564">
        <w:rPr>
          <w:rFonts w:asciiTheme="majorHAnsi" w:hAnsiTheme="majorHAnsi"/>
          <w:sz w:val="22"/>
          <w:szCs w:val="22"/>
          <w:highlight w:val="yellow"/>
        </w:rPr>
        <w:t>’s]</w:t>
      </w:r>
      <w:r w:rsidRPr="00EF3F33">
        <w:rPr>
          <w:rFonts w:asciiTheme="majorHAnsi" w:hAnsiTheme="majorHAnsi"/>
          <w:sz w:val="22"/>
          <w:szCs w:val="22"/>
        </w:rPr>
        <w:t xml:space="preserve"> vision is </w:t>
      </w:r>
      <w:r w:rsidRPr="008A6564">
        <w:rPr>
          <w:rFonts w:asciiTheme="majorHAnsi" w:hAnsiTheme="majorHAnsi"/>
          <w:sz w:val="22"/>
          <w:szCs w:val="22"/>
          <w:highlight w:val="yellow"/>
        </w:rPr>
        <w:t>[insert]</w:t>
      </w:r>
      <w:r w:rsidRPr="00EF3F33">
        <w:rPr>
          <w:rFonts w:asciiTheme="majorHAnsi" w:hAnsiTheme="majorHAnsi"/>
          <w:sz w:val="22"/>
          <w:szCs w:val="22"/>
        </w:rPr>
        <w:t>.</w:t>
      </w:r>
    </w:p>
    <w:p w14:paraId="040AFEAA" w14:textId="77777777" w:rsidR="00BB04B7" w:rsidRPr="00EF3F33" w:rsidRDefault="00BB04B7" w:rsidP="00BB04B7">
      <w:pPr>
        <w:rPr>
          <w:rFonts w:asciiTheme="majorHAnsi" w:hAnsiTheme="majorHAnsi"/>
          <w:sz w:val="22"/>
          <w:szCs w:val="22"/>
        </w:rPr>
      </w:pPr>
    </w:p>
    <w:p w14:paraId="34D87E66" w14:textId="7ECEBECA" w:rsidR="00BB04B7" w:rsidRPr="00EF3F33" w:rsidRDefault="00BB04B7" w:rsidP="00BB04B7">
      <w:pPr>
        <w:jc w:val="both"/>
        <w:rPr>
          <w:rFonts w:asciiTheme="majorHAnsi" w:hAnsiTheme="majorHAnsi"/>
          <w:sz w:val="22"/>
          <w:szCs w:val="22"/>
        </w:rPr>
      </w:pPr>
      <w:r w:rsidRPr="008A6564">
        <w:rPr>
          <w:rFonts w:asciiTheme="majorHAnsi" w:hAnsiTheme="majorHAnsi"/>
          <w:sz w:val="22"/>
          <w:szCs w:val="22"/>
          <w:highlight w:val="yellow"/>
        </w:rPr>
        <w:t>[</w:t>
      </w:r>
      <w:r w:rsidR="002A3DED">
        <w:rPr>
          <w:rFonts w:asciiTheme="majorHAnsi" w:hAnsiTheme="majorHAnsi"/>
          <w:sz w:val="22"/>
          <w:szCs w:val="22"/>
          <w:highlight w:val="yellow"/>
        </w:rPr>
        <w:t>INSERT ORGANISATION NAME</w:t>
      </w:r>
      <w:r w:rsidRPr="008A6564">
        <w:rPr>
          <w:rFonts w:asciiTheme="majorHAnsi" w:hAnsiTheme="majorHAnsi"/>
          <w:sz w:val="22"/>
          <w:szCs w:val="22"/>
          <w:highlight w:val="yellow"/>
        </w:rPr>
        <w:t>]</w:t>
      </w:r>
      <w:r w:rsidRPr="00EF3F33">
        <w:rPr>
          <w:rFonts w:asciiTheme="majorHAnsi" w:hAnsiTheme="majorHAnsi"/>
          <w:sz w:val="22"/>
          <w:szCs w:val="22"/>
        </w:rPr>
        <w:t xml:space="preserve"> acknowledges that risks are inherent in </w:t>
      </w:r>
      <w:r w:rsidRPr="008A6564">
        <w:rPr>
          <w:rFonts w:asciiTheme="majorHAnsi" w:hAnsiTheme="majorHAnsi"/>
          <w:sz w:val="22"/>
          <w:szCs w:val="22"/>
          <w:highlight w:val="yellow"/>
        </w:rPr>
        <w:t>[all/most/some]</w:t>
      </w:r>
      <w:r w:rsidRPr="00EF3F33">
        <w:rPr>
          <w:rFonts w:asciiTheme="majorHAnsi" w:hAnsiTheme="majorHAnsi"/>
          <w:sz w:val="22"/>
          <w:szCs w:val="22"/>
        </w:rPr>
        <w:t xml:space="preserve"> aspects of </w:t>
      </w:r>
      <w:r w:rsidRPr="008A6564">
        <w:rPr>
          <w:rFonts w:asciiTheme="majorHAnsi" w:hAnsiTheme="majorHAnsi"/>
          <w:sz w:val="22"/>
          <w:szCs w:val="22"/>
          <w:highlight w:val="yellow"/>
        </w:rPr>
        <w:t>[sport]</w:t>
      </w:r>
      <w:r w:rsidRPr="00EF3F33">
        <w:rPr>
          <w:rFonts w:asciiTheme="majorHAnsi" w:hAnsiTheme="majorHAnsi"/>
          <w:sz w:val="22"/>
          <w:szCs w:val="22"/>
        </w:rPr>
        <w:t xml:space="preserve">. </w:t>
      </w:r>
      <w:r w:rsidRPr="008A6564">
        <w:rPr>
          <w:rFonts w:asciiTheme="majorHAnsi" w:hAnsiTheme="majorHAnsi"/>
          <w:sz w:val="22"/>
          <w:szCs w:val="22"/>
          <w:highlight w:val="yellow"/>
        </w:rPr>
        <w:t>[</w:t>
      </w:r>
      <w:r w:rsidR="002A3DED">
        <w:rPr>
          <w:rFonts w:asciiTheme="majorHAnsi" w:hAnsiTheme="majorHAnsi"/>
          <w:sz w:val="22"/>
          <w:szCs w:val="22"/>
          <w:highlight w:val="yellow"/>
        </w:rPr>
        <w:t>INSERT ORGANISATION NAME</w:t>
      </w:r>
      <w:r w:rsidRPr="008A6564">
        <w:rPr>
          <w:rFonts w:asciiTheme="majorHAnsi" w:hAnsiTheme="majorHAnsi"/>
          <w:sz w:val="22"/>
          <w:szCs w:val="22"/>
          <w:highlight w:val="yellow"/>
        </w:rPr>
        <w:t>]</w:t>
      </w:r>
      <w:r w:rsidRPr="00EF3F33">
        <w:rPr>
          <w:rFonts w:asciiTheme="majorHAnsi" w:hAnsiTheme="majorHAnsi"/>
          <w:sz w:val="22"/>
          <w:szCs w:val="22"/>
        </w:rPr>
        <w:t xml:space="preserve"> also acknowledges that it faces a variety of other risks related to the pursuit and delivery of it</w:t>
      </w:r>
      <w:r>
        <w:rPr>
          <w:rFonts w:asciiTheme="majorHAnsi" w:hAnsiTheme="majorHAnsi"/>
          <w:sz w:val="22"/>
          <w:szCs w:val="22"/>
        </w:rPr>
        <w:t>s</w:t>
      </w:r>
      <w:r w:rsidRPr="00EF3F33">
        <w:rPr>
          <w:rFonts w:asciiTheme="majorHAnsi" w:hAnsiTheme="majorHAnsi"/>
          <w:sz w:val="22"/>
          <w:szCs w:val="22"/>
        </w:rPr>
        <w:t xml:space="preserve"> strategy and day-to-day operations. For these reasons, </w:t>
      </w:r>
      <w:r w:rsidRPr="002D412B">
        <w:rPr>
          <w:rFonts w:asciiTheme="majorHAnsi" w:hAnsiTheme="majorHAnsi"/>
          <w:sz w:val="22"/>
          <w:szCs w:val="22"/>
          <w:highlight w:val="yellow"/>
        </w:rPr>
        <w:t>[</w:t>
      </w:r>
      <w:r w:rsidR="002A3DED">
        <w:rPr>
          <w:rFonts w:asciiTheme="majorHAnsi" w:hAnsiTheme="majorHAnsi"/>
          <w:sz w:val="22"/>
          <w:szCs w:val="22"/>
          <w:highlight w:val="yellow"/>
        </w:rPr>
        <w:t>INSERT ORGANISATION NAME</w:t>
      </w:r>
      <w:r w:rsidRPr="002D412B">
        <w:rPr>
          <w:rFonts w:asciiTheme="majorHAnsi" w:hAnsiTheme="majorHAnsi"/>
          <w:sz w:val="22"/>
          <w:szCs w:val="22"/>
          <w:highlight w:val="yellow"/>
        </w:rPr>
        <w:t>]</w:t>
      </w:r>
      <w:r w:rsidRPr="00EF3F33">
        <w:rPr>
          <w:rFonts w:asciiTheme="majorHAnsi" w:hAnsiTheme="majorHAnsi"/>
          <w:sz w:val="22"/>
          <w:szCs w:val="22"/>
        </w:rPr>
        <w:t xml:space="preserve"> understands the importance of a structured and systematised approach to the identification and management of risks.</w:t>
      </w:r>
    </w:p>
    <w:p w14:paraId="7075E332" w14:textId="77777777" w:rsidR="00BB04B7" w:rsidRPr="00EF3F33" w:rsidRDefault="00BB04B7" w:rsidP="00BB04B7">
      <w:pPr>
        <w:jc w:val="both"/>
        <w:rPr>
          <w:rFonts w:asciiTheme="majorHAnsi" w:hAnsiTheme="majorHAnsi"/>
          <w:sz w:val="22"/>
          <w:szCs w:val="22"/>
        </w:rPr>
      </w:pPr>
    </w:p>
    <w:p w14:paraId="7599F4B0" w14:textId="3B3C01D3" w:rsidR="00BB04B7" w:rsidRPr="00EF3F33" w:rsidRDefault="00BB04B7" w:rsidP="00BB04B7">
      <w:pPr>
        <w:jc w:val="both"/>
        <w:rPr>
          <w:rFonts w:asciiTheme="majorHAnsi" w:hAnsiTheme="majorHAnsi"/>
          <w:sz w:val="22"/>
          <w:szCs w:val="22"/>
        </w:rPr>
      </w:pPr>
      <w:r w:rsidRPr="002D412B">
        <w:rPr>
          <w:rFonts w:asciiTheme="majorHAnsi" w:hAnsiTheme="majorHAnsi"/>
          <w:sz w:val="22"/>
          <w:szCs w:val="22"/>
          <w:highlight w:val="yellow"/>
        </w:rPr>
        <w:t>[</w:t>
      </w:r>
      <w:r w:rsidR="002A3DED">
        <w:rPr>
          <w:rFonts w:asciiTheme="majorHAnsi" w:hAnsiTheme="majorHAnsi"/>
          <w:sz w:val="22"/>
          <w:szCs w:val="22"/>
          <w:highlight w:val="yellow"/>
        </w:rPr>
        <w:t>INSERT ORGANISATION NAME</w:t>
      </w:r>
      <w:r w:rsidRPr="002D412B">
        <w:rPr>
          <w:rFonts w:asciiTheme="majorHAnsi" w:hAnsiTheme="majorHAnsi"/>
          <w:sz w:val="22"/>
          <w:szCs w:val="22"/>
          <w:highlight w:val="yellow"/>
        </w:rPr>
        <w:t>]</w:t>
      </w:r>
      <w:r w:rsidRPr="00EF3F33">
        <w:rPr>
          <w:rFonts w:asciiTheme="majorHAnsi" w:hAnsiTheme="majorHAnsi"/>
          <w:sz w:val="22"/>
          <w:szCs w:val="22"/>
        </w:rPr>
        <w:t xml:space="preserve"> is committed to managing and minimising risk by identifying, analysing, evaluating and treating risks to ensure </w:t>
      </w:r>
      <w:r w:rsidRPr="00606C36">
        <w:rPr>
          <w:rFonts w:asciiTheme="majorHAnsi" w:hAnsiTheme="majorHAnsi"/>
          <w:sz w:val="22"/>
          <w:szCs w:val="22"/>
          <w:highlight w:val="yellow"/>
        </w:rPr>
        <w:t>[</w:t>
      </w:r>
      <w:r w:rsidR="002A3DED">
        <w:rPr>
          <w:rFonts w:asciiTheme="majorHAnsi" w:hAnsiTheme="majorHAnsi"/>
          <w:sz w:val="22"/>
          <w:szCs w:val="22"/>
          <w:highlight w:val="yellow"/>
        </w:rPr>
        <w:t>INSERT ORGANISATION NAME</w:t>
      </w:r>
      <w:r w:rsidRPr="00606C36">
        <w:rPr>
          <w:rFonts w:asciiTheme="majorHAnsi" w:hAnsiTheme="majorHAnsi"/>
          <w:sz w:val="22"/>
          <w:szCs w:val="22"/>
          <w:highlight w:val="yellow"/>
        </w:rPr>
        <w:t>]</w:t>
      </w:r>
      <w:r w:rsidRPr="00EF3F33">
        <w:rPr>
          <w:rFonts w:asciiTheme="majorHAnsi" w:hAnsiTheme="majorHAnsi"/>
          <w:sz w:val="22"/>
          <w:szCs w:val="22"/>
        </w:rPr>
        <w:t xml:space="preserve"> has the best prospects for achieving its strategic objectives and maintaining effective and efficient operations for the benefit of its </w:t>
      </w:r>
      <w:r w:rsidRPr="00606C36">
        <w:rPr>
          <w:rFonts w:asciiTheme="majorHAnsi" w:hAnsiTheme="majorHAnsi"/>
          <w:sz w:val="22"/>
          <w:szCs w:val="22"/>
          <w:highlight w:val="yellow"/>
        </w:rPr>
        <w:t>[members, participants, fans and the broader community]</w:t>
      </w:r>
      <w:r w:rsidRPr="00EF3F33">
        <w:rPr>
          <w:rFonts w:asciiTheme="majorHAnsi" w:hAnsiTheme="majorHAnsi"/>
          <w:sz w:val="22"/>
          <w:szCs w:val="22"/>
        </w:rPr>
        <w:t xml:space="preserve">. </w:t>
      </w:r>
    </w:p>
    <w:p w14:paraId="2E4D0A23" w14:textId="77777777" w:rsidR="00BB04B7" w:rsidRPr="00EF3F33" w:rsidRDefault="00BB04B7" w:rsidP="00BB04B7">
      <w:pPr>
        <w:jc w:val="both"/>
        <w:rPr>
          <w:rFonts w:asciiTheme="majorHAnsi" w:hAnsiTheme="majorHAnsi"/>
          <w:sz w:val="22"/>
          <w:szCs w:val="22"/>
        </w:rPr>
      </w:pPr>
    </w:p>
    <w:p w14:paraId="5C8AA07A" w14:textId="222D71BB" w:rsidR="00BB04B7" w:rsidRPr="00EF3F33" w:rsidRDefault="00BB04B7" w:rsidP="00BB04B7">
      <w:pPr>
        <w:jc w:val="both"/>
        <w:rPr>
          <w:rFonts w:asciiTheme="majorHAnsi" w:hAnsiTheme="majorHAnsi"/>
          <w:sz w:val="22"/>
          <w:szCs w:val="22"/>
        </w:rPr>
      </w:pPr>
      <w:r w:rsidRPr="008D3744">
        <w:rPr>
          <w:rFonts w:asciiTheme="majorHAnsi" w:hAnsiTheme="majorHAnsi"/>
          <w:sz w:val="22"/>
          <w:szCs w:val="22"/>
          <w:highlight w:val="yellow"/>
        </w:rPr>
        <w:t>[</w:t>
      </w:r>
      <w:r w:rsidR="002A3DED">
        <w:rPr>
          <w:rFonts w:asciiTheme="majorHAnsi" w:hAnsiTheme="majorHAnsi"/>
          <w:sz w:val="22"/>
          <w:szCs w:val="22"/>
          <w:highlight w:val="yellow"/>
        </w:rPr>
        <w:t>INSERT ORGANISATION NAME</w:t>
      </w:r>
      <w:r w:rsidRPr="008D3744">
        <w:rPr>
          <w:rFonts w:asciiTheme="majorHAnsi" w:hAnsiTheme="majorHAnsi"/>
          <w:sz w:val="22"/>
          <w:szCs w:val="22"/>
          <w:highlight w:val="yellow"/>
        </w:rPr>
        <w:t>]</w:t>
      </w:r>
      <w:r w:rsidRPr="00EF3F33">
        <w:rPr>
          <w:rFonts w:asciiTheme="majorHAnsi" w:hAnsiTheme="majorHAnsi"/>
          <w:sz w:val="22"/>
          <w:szCs w:val="22"/>
        </w:rPr>
        <w:t xml:space="preserve"> will regularly monitor, review and report on the effectiveness of its approach to risk management and aims to develop and maintain a risk aware culture. It will do this by adhering to the principles reflected in</w:t>
      </w:r>
      <w:r w:rsidRPr="00EF3F33">
        <w:rPr>
          <w:rFonts w:asciiTheme="majorHAnsi" w:hAnsiTheme="majorHAnsi"/>
          <w:i/>
          <w:sz w:val="22"/>
          <w:szCs w:val="22"/>
        </w:rPr>
        <w:t xml:space="preserve"> ISO 31000:2018 Risk Management – Guidelines</w:t>
      </w:r>
      <w:r w:rsidRPr="00EF3F33">
        <w:rPr>
          <w:rFonts w:asciiTheme="majorHAnsi" w:hAnsiTheme="majorHAnsi"/>
          <w:sz w:val="22"/>
          <w:szCs w:val="22"/>
        </w:rPr>
        <w:t xml:space="preserve"> as follows:</w:t>
      </w:r>
    </w:p>
    <w:p w14:paraId="4D3B5843" w14:textId="77777777" w:rsidR="00BB04B7" w:rsidRPr="00EF3F33" w:rsidRDefault="00BB04B7" w:rsidP="00BB04B7">
      <w:pPr>
        <w:jc w:val="both"/>
        <w:rPr>
          <w:rFonts w:asciiTheme="majorHAnsi" w:hAnsiTheme="majorHAnsi"/>
          <w:sz w:val="22"/>
          <w:szCs w:val="22"/>
        </w:rPr>
      </w:pPr>
    </w:p>
    <w:p w14:paraId="78B5EA69" w14:textId="10B79FB1" w:rsidR="00BB04B7" w:rsidRPr="00EF3F33" w:rsidRDefault="00BB04B7" w:rsidP="00BB04B7">
      <w:pPr>
        <w:pStyle w:val="ListParagraph"/>
        <w:numPr>
          <w:ilvl w:val="0"/>
          <w:numId w:val="2"/>
        </w:numPr>
        <w:jc w:val="both"/>
        <w:rPr>
          <w:rFonts w:asciiTheme="majorHAnsi" w:hAnsiTheme="majorHAnsi"/>
        </w:rPr>
      </w:pPr>
      <w:r w:rsidRPr="00EF3F33">
        <w:rPr>
          <w:rFonts w:asciiTheme="majorHAnsi" w:hAnsiTheme="majorHAnsi"/>
        </w:rPr>
        <w:t xml:space="preserve">Risk management activities are integral to </w:t>
      </w:r>
      <w:r w:rsidRPr="00ED5C1D">
        <w:rPr>
          <w:rFonts w:asciiTheme="majorHAnsi" w:hAnsiTheme="majorHAnsi"/>
          <w:highlight w:val="yellow"/>
        </w:rPr>
        <w:t>[</w:t>
      </w:r>
      <w:r w:rsidR="002A3DED">
        <w:rPr>
          <w:rFonts w:asciiTheme="majorHAnsi" w:hAnsiTheme="majorHAnsi"/>
          <w:highlight w:val="yellow"/>
        </w:rPr>
        <w:t>INSERT ORGANISATION NAME</w:t>
      </w:r>
      <w:r w:rsidRPr="00ED5C1D">
        <w:rPr>
          <w:rFonts w:asciiTheme="majorHAnsi" w:hAnsiTheme="majorHAnsi"/>
          <w:highlight w:val="yellow"/>
        </w:rPr>
        <w:t>]</w:t>
      </w:r>
      <w:r w:rsidRPr="00EF3F33">
        <w:rPr>
          <w:rFonts w:asciiTheme="majorHAnsi" w:hAnsiTheme="majorHAnsi"/>
        </w:rPr>
        <w:t xml:space="preserve"> and will be </w:t>
      </w:r>
      <w:r w:rsidRPr="00EF3F33">
        <w:rPr>
          <w:rFonts w:asciiTheme="majorHAnsi" w:hAnsiTheme="majorHAnsi"/>
          <w:b/>
        </w:rPr>
        <w:t>integrated</w:t>
      </w:r>
      <w:r w:rsidRPr="00EF3F33">
        <w:rPr>
          <w:rFonts w:asciiTheme="majorHAnsi" w:hAnsiTheme="majorHAnsi"/>
        </w:rPr>
        <w:t xml:space="preserve"> across all </w:t>
      </w:r>
      <w:r w:rsidRPr="00ED5C1D">
        <w:rPr>
          <w:rFonts w:asciiTheme="majorHAnsi" w:hAnsiTheme="majorHAnsi"/>
          <w:highlight w:val="yellow"/>
        </w:rPr>
        <w:t>[</w:t>
      </w:r>
      <w:r w:rsidR="002A3DED">
        <w:rPr>
          <w:rFonts w:asciiTheme="majorHAnsi" w:hAnsiTheme="majorHAnsi"/>
          <w:highlight w:val="yellow"/>
        </w:rPr>
        <w:t>INSERT ORGANISATION NAME</w:t>
      </w:r>
      <w:r w:rsidRPr="00ED5C1D">
        <w:rPr>
          <w:rFonts w:asciiTheme="majorHAnsi" w:hAnsiTheme="majorHAnsi"/>
          <w:highlight w:val="yellow"/>
        </w:rPr>
        <w:t>]</w:t>
      </w:r>
      <w:r w:rsidRPr="00EF3F33">
        <w:rPr>
          <w:rFonts w:asciiTheme="majorHAnsi" w:hAnsiTheme="majorHAnsi"/>
        </w:rPr>
        <w:t xml:space="preserve"> areas and activities;</w:t>
      </w:r>
    </w:p>
    <w:p w14:paraId="75EEC9CF" w14:textId="1DA5A200" w:rsidR="00BB04B7" w:rsidRPr="00EF3F33" w:rsidRDefault="00BB04B7" w:rsidP="00BB04B7">
      <w:pPr>
        <w:pStyle w:val="ListParagraph"/>
        <w:numPr>
          <w:ilvl w:val="0"/>
          <w:numId w:val="2"/>
        </w:numPr>
        <w:jc w:val="both"/>
        <w:rPr>
          <w:rFonts w:asciiTheme="majorHAnsi" w:hAnsiTheme="majorHAnsi"/>
        </w:rPr>
      </w:pPr>
      <w:r w:rsidRPr="00ED5C1D">
        <w:rPr>
          <w:rFonts w:asciiTheme="majorHAnsi" w:hAnsiTheme="majorHAnsi"/>
          <w:highlight w:val="yellow"/>
        </w:rPr>
        <w:t>[</w:t>
      </w:r>
      <w:r w:rsidR="002A3DED">
        <w:rPr>
          <w:rFonts w:asciiTheme="majorHAnsi" w:hAnsiTheme="majorHAnsi"/>
          <w:highlight w:val="yellow"/>
        </w:rPr>
        <w:t>INSERT ORGANISATION NAME</w:t>
      </w:r>
      <w:r w:rsidRPr="00ED5C1D">
        <w:rPr>
          <w:rFonts w:asciiTheme="majorHAnsi" w:hAnsiTheme="majorHAnsi"/>
          <w:highlight w:val="yellow"/>
        </w:rPr>
        <w:t>]</w:t>
      </w:r>
      <w:r w:rsidRPr="00EF3F33">
        <w:rPr>
          <w:rFonts w:asciiTheme="majorHAnsi" w:hAnsiTheme="majorHAnsi"/>
        </w:rPr>
        <w:t xml:space="preserve"> will ensure a </w:t>
      </w:r>
      <w:r w:rsidRPr="00EF3F33">
        <w:rPr>
          <w:rFonts w:asciiTheme="majorHAnsi" w:hAnsiTheme="majorHAnsi"/>
          <w:b/>
        </w:rPr>
        <w:t>structured and comprehensive</w:t>
      </w:r>
      <w:r w:rsidRPr="00EF3F33">
        <w:rPr>
          <w:rFonts w:asciiTheme="majorHAnsi" w:hAnsiTheme="majorHAnsi"/>
        </w:rPr>
        <w:t xml:space="preserve"> approach to risk management;</w:t>
      </w:r>
    </w:p>
    <w:p w14:paraId="64C0FA37" w14:textId="5C7AC085" w:rsidR="00BB04B7" w:rsidRPr="00EF3F33" w:rsidRDefault="00BB04B7" w:rsidP="00BB04B7">
      <w:pPr>
        <w:pStyle w:val="ListParagraph"/>
        <w:numPr>
          <w:ilvl w:val="0"/>
          <w:numId w:val="2"/>
        </w:numPr>
        <w:jc w:val="both"/>
        <w:rPr>
          <w:rFonts w:asciiTheme="majorHAnsi" w:hAnsiTheme="majorHAnsi"/>
        </w:rPr>
      </w:pPr>
      <w:r w:rsidRPr="00ED5C1D">
        <w:rPr>
          <w:rFonts w:asciiTheme="majorHAnsi" w:hAnsiTheme="majorHAnsi"/>
          <w:highlight w:val="yellow"/>
        </w:rPr>
        <w:t>[</w:t>
      </w:r>
      <w:r w:rsidR="002A3DED">
        <w:rPr>
          <w:rFonts w:asciiTheme="majorHAnsi" w:hAnsiTheme="majorHAnsi"/>
          <w:highlight w:val="yellow"/>
        </w:rPr>
        <w:t>INSERT ORGANISATION NAME</w:t>
      </w:r>
      <w:r w:rsidRPr="00ED5C1D">
        <w:rPr>
          <w:rFonts w:asciiTheme="majorHAnsi" w:hAnsiTheme="majorHAnsi"/>
          <w:highlight w:val="yellow"/>
        </w:rPr>
        <w:t>]</w:t>
      </w:r>
      <w:r w:rsidR="002A3DED">
        <w:rPr>
          <w:rFonts w:asciiTheme="majorHAnsi" w:hAnsiTheme="majorHAnsi"/>
        </w:rPr>
        <w:t>’s</w:t>
      </w:r>
      <w:r w:rsidRPr="00EF3F33">
        <w:rPr>
          <w:rFonts w:asciiTheme="majorHAnsi" w:hAnsiTheme="majorHAnsi"/>
        </w:rPr>
        <w:t xml:space="preserve"> approach to risk management will be </w:t>
      </w:r>
      <w:r w:rsidRPr="00EF3F33">
        <w:rPr>
          <w:rFonts w:asciiTheme="majorHAnsi" w:hAnsiTheme="majorHAnsi" w:cs="Arial"/>
          <w:b/>
        </w:rPr>
        <w:t>customised</w:t>
      </w:r>
      <w:r w:rsidRPr="00EF3F33">
        <w:rPr>
          <w:rFonts w:asciiTheme="majorHAnsi" w:hAnsiTheme="majorHAnsi" w:cs="Arial"/>
        </w:rPr>
        <w:t xml:space="preserve"> and appropriate for the nature and scale of </w:t>
      </w:r>
      <w:r w:rsidR="002A3DED">
        <w:rPr>
          <w:rFonts w:asciiTheme="majorHAnsi" w:hAnsiTheme="majorHAnsi" w:cs="Arial"/>
        </w:rPr>
        <w:t xml:space="preserve">our organisation </w:t>
      </w:r>
      <w:r w:rsidRPr="00EF3F33">
        <w:rPr>
          <w:rFonts w:asciiTheme="majorHAnsi" w:hAnsiTheme="majorHAnsi" w:cs="Arial"/>
        </w:rPr>
        <w:t>and the risks it faces;</w:t>
      </w:r>
    </w:p>
    <w:p w14:paraId="5A4BFF19" w14:textId="6C216CA4" w:rsidR="00BB04B7" w:rsidRPr="00EF3F33" w:rsidRDefault="00BB04B7" w:rsidP="00BB04B7">
      <w:pPr>
        <w:pStyle w:val="ListParagraph"/>
        <w:numPr>
          <w:ilvl w:val="0"/>
          <w:numId w:val="2"/>
        </w:numPr>
        <w:jc w:val="both"/>
        <w:rPr>
          <w:rFonts w:asciiTheme="majorHAnsi" w:hAnsiTheme="majorHAnsi"/>
        </w:rPr>
      </w:pPr>
      <w:r w:rsidRPr="00ED5C1D">
        <w:rPr>
          <w:rFonts w:asciiTheme="majorHAnsi" w:hAnsiTheme="majorHAnsi" w:cs="Arial"/>
          <w:highlight w:val="yellow"/>
        </w:rPr>
        <w:t>[</w:t>
      </w:r>
      <w:r w:rsidR="002A3DED">
        <w:rPr>
          <w:rFonts w:asciiTheme="majorHAnsi" w:hAnsiTheme="majorHAnsi" w:cs="Arial"/>
          <w:highlight w:val="yellow"/>
        </w:rPr>
        <w:t>INSERT ORGANISATION NAME</w:t>
      </w:r>
      <w:r w:rsidRPr="00ED5C1D">
        <w:rPr>
          <w:rFonts w:asciiTheme="majorHAnsi" w:hAnsiTheme="majorHAnsi" w:cs="Arial"/>
          <w:highlight w:val="yellow"/>
        </w:rPr>
        <w:t>]</w:t>
      </w:r>
      <w:r w:rsidRPr="00EF3F33">
        <w:rPr>
          <w:rFonts w:asciiTheme="majorHAnsi" w:hAnsiTheme="majorHAnsi" w:cs="Arial"/>
        </w:rPr>
        <w:t xml:space="preserve"> will be </w:t>
      </w:r>
      <w:r w:rsidRPr="00EF3F33">
        <w:rPr>
          <w:rFonts w:asciiTheme="majorHAnsi" w:hAnsiTheme="majorHAnsi" w:cs="Arial"/>
          <w:b/>
        </w:rPr>
        <w:t>inclusive</w:t>
      </w:r>
      <w:r w:rsidRPr="00EF3F33">
        <w:rPr>
          <w:rFonts w:asciiTheme="majorHAnsi" w:hAnsiTheme="majorHAnsi" w:cs="Arial"/>
        </w:rPr>
        <w:t xml:space="preserve"> of relevant stakeholders to improve risk awareness and better inform its risk management efforts;</w:t>
      </w:r>
    </w:p>
    <w:p w14:paraId="30864A3C" w14:textId="31440CEC" w:rsidR="00BB04B7" w:rsidRPr="00EF3F33" w:rsidRDefault="00BB04B7" w:rsidP="00BB04B7">
      <w:pPr>
        <w:pStyle w:val="ListParagraph"/>
        <w:numPr>
          <w:ilvl w:val="0"/>
          <w:numId w:val="2"/>
        </w:numPr>
        <w:jc w:val="both"/>
        <w:rPr>
          <w:rFonts w:asciiTheme="majorHAnsi" w:hAnsiTheme="majorHAnsi"/>
        </w:rPr>
      </w:pPr>
      <w:r w:rsidRPr="00ED5C1D">
        <w:rPr>
          <w:rFonts w:asciiTheme="majorHAnsi" w:hAnsiTheme="majorHAnsi" w:cs="Arial"/>
          <w:highlight w:val="yellow"/>
        </w:rPr>
        <w:t>[</w:t>
      </w:r>
      <w:r w:rsidR="002A3DED">
        <w:rPr>
          <w:rFonts w:asciiTheme="majorHAnsi" w:hAnsiTheme="majorHAnsi" w:cs="Arial"/>
          <w:highlight w:val="yellow"/>
        </w:rPr>
        <w:t>INSERT ORGANISATION NAME</w:t>
      </w:r>
      <w:r w:rsidRPr="00ED5C1D">
        <w:rPr>
          <w:rFonts w:asciiTheme="majorHAnsi" w:hAnsiTheme="majorHAnsi" w:cs="Arial"/>
          <w:highlight w:val="yellow"/>
        </w:rPr>
        <w:t>]</w:t>
      </w:r>
      <w:r w:rsidRPr="00EF3F33">
        <w:rPr>
          <w:rFonts w:asciiTheme="majorHAnsi" w:hAnsiTheme="majorHAnsi" w:cs="Arial"/>
        </w:rPr>
        <w:t xml:space="preserve"> will be </w:t>
      </w:r>
      <w:r w:rsidRPr="00EF3F33">
        <w:rPr>
          <w:rFonts w:asciiTheme="majorHAnsi" w:hAnsiTheme="majorHAnsi" w:cs="Arial"/>
          <w:b/>
        </w:rPr>
        <w:t>dynamic</w:t>
      </w:r>
      <w:r w:rsidRPr="00EF3F33">
        <w:rPr>
          <w:rFonts w:asciiTheme="majorHAnsi" w:hAnsiTheme="majorHAnsi" w:cs="Arial"/>
        </w:rPr>
        <w:t xml:space="preserve"> in anticipating, detecting, acknowledging and responding to changing circumstances, events and the risk landscape;</w:t>
      </w:r>
    </w:p>
    <w:p w14:paraId="2ADAA5B5" w14:textId="6F32F4D5" w:rsidR="00BB04B7" w:rsidRPr="00EF3F33" w:rsidRDefault="00BB04B7" w:rsidP="00BB04B7">
      <w:pPr>
        <w:pStyle w:val="ListParagraph"/>
        <w:numPr>
          <w:ilvl w:val="0"/>
          <w:numId w:val="2"/>
        </w:numPr>
        <w:jc w:val="both"/>
        <w:rPr>
          <w:rFonts w:asciiTheme="majorHAnsi" w:hAnsiTheme="majorHAnsi"/>
        </w:rPr>
      </w:pPr>
      <w:r w:rsidRPr="00ED5C1D">
        <w:rPr>
          <w:rFonts w:asciiTheme="majorHAnsi" w:hAnsiTheme="majorHAnsi" w:cs="Arial"/>
          <w:highlight w:val="yellow"/>
        </w:rPr>
        <w:t>[</w:t>
      </w:r>
      <w:r w:rsidR="002A3DED">
        <w:rPr>
          <w:rFonts w:asciiTheme="majorHAnsi" w:hAnsiTheme="majorHAnsi" w:cs="Arial"/>
          <w:highlight w:val="yellow"/>
        </w:rPr>
        <w:t>INSERT ORGANISATION NAME</w:t>
      </w:r>
      <w:r w:rsidRPr="00ED5C1D">
        <w:rPr>
          <w:rFonts w:asciiTheme="majorHAnsi" w:hAnsiTheme="majorHAnsi" w:cs="Arial"/>
          <w:highlight w:val="yellow"/>
        </w:rPr>
        <w:t>]</w:t>
      </w:r>
      <w:r w:rsidR="002A3DED">
        <w:rPr>
          <w:rFonts w:asciiTheme="majorHAnsi" w:hAnsiTheme="majorHAnsi" w:cs="Arial"/>
        </w:rPr>
        <w:t>’s</w:t>
      </w:r>
      <w:r w:rsidRPr="00EF3F33">
        <w:rPr>
          <w:rFonts w:asciiTheme="majorHAnsi" w:hAnsiTheme="majorHAnsi" w:cs="Arial"/>
        </w:rPr>
        <w:t xml:space="preserve"> risk management efforts shall utilise the </w:t>
      </w:r>
      <w:r w:rsidRPr="00EF3F33">
        <w:rPr>
          <w:rFonts w:asciiTheme="majorHAnsi" w:hAnsiTheme="majorHAnsi" w:cs="Arial"/>
          <w:b/>
        </w:rPr>
        <w:t>best available information</w:t>
      </w:r>
      <w:r w:rsidRPr="00EF3F33">
        <w:rPr>
          <w:rFonts w:asciiTheme="majorHAnsi" w:hAnsiTheme="majorHAnsi" w:cs="Arial"/>
        </w:rPr>
        <w:t xml:space="preserve"> and inputs, spanning historical, current and predictive information from all relevant and available stakeholders;</w:t>
      </w:r>
    </w:p>
    <w:p w14:paraId="2113D64A" w14:textId="3B51ABC2" w:rsidR="00BB04B7" w:rsidRPr="00EF3F33" w:rsidRDefault="00BB04B7" w:rsidP="00BB04B7">
      <w:pPr>
        <w:pStyle w:val="ListParagraph"/>
        <w:numPr>
          <w:ilvl w:val="0"/>
          <w:numId w:val="2"/>
        </w:numPr>
        <w:jc w:val="both"/>
        <w:rPr>
          <w:rFonts w:asciiTheme="majorHAnsi" w:hAnsiTheme="majorHAnsi"/>
        </w:rPr>
      </w:pPr>
      <w:r w:rsidRPr="00C31C88">
        <w:rPr>
          <w:rFonts w:asciiTheme="majorHAnsi" w:hAnsiTheme="majorHAnsi"/>
          <w:highlight w:val="yellow"/>
        </w:rPr>
        <w:t>[</w:t>
      </w:r>
      <w:r w:rsidR="002A3DED">
        <w:rPr>
          <w:rFonts w:asciiTheme="majorHAnsi" w:hAnsiTheme="majorHAnsi"/>
          <w:highlight w:val="yellow"/>
        </w:rPr>
        <w:t>INSERT ORGANISATION NAME</w:t>
      </w:r>
      <w:r w:rsidRPr="00C31C88">
        <w:rPr>
          <w:rFonts w:asciiTheme="majorHAnsi" w:hAnsiTheme="majorHAnsi"/>
          <w:highlight w:val="yellow"/>
        </w:rPr>
        <w:t>]</w:t>
      </w:r>
      <w:r w:rsidRPr="00EF3F33">
        <w:rPr>
          <w:rFonts w:asciiTheme="majorHAnsi" w:hAnsiTheme="majorHAnsi"/>
        </w:rPr>
        <w:t xml:space="preserve"> acknowledges that </w:t>
      </w:r>
      <w:r w:rsidRPr="00EF3F33">
        <w:rPr>
          <w:rFonts w:asciiTheme="majorHAnsi" w:hAnsiTheme="majorHAnsi"/>
          <w:b/>
        </w:rPr>
        <w:t>human and cultural factors</w:t>
      </w:r>
      <w:r w:rsidRPr="00EF3F33">
        <w:rPr>
          <w:rFonts w:asciiTheme="majorHAnsi" w:hAnsiTheme="majorHAnsi"/>
        </w:rPr>
        <w:t xml:space="preserve"> influence all aspects of risk management and will promote a risk aware culture; and </w:t>
      </w:r>
    </w:p>
    <w:p w14:paraId="11109DF1" w14:textId="24838211" w:rsidR="00BB04B7" w:rsidRPr="00EF3F33" w:rsidRDefault="00BB04B7" w:rsidP="00BB04B7">
      <w:pPr>
        <w:pStyle w:val="ListParagraph"/>
        <w:numPr>
          <w:ilvl w:val="0"/>
          <w:numId w:val="2"/>
        </w:numPr>
        <w:spacing w:after="0" w:line="240" w:lineRule="auto"/>
        <w:ind w:left="357" w:hanging="357"/>
        <w:jc w:val="both"/>
        <w:rPr>
          <w:rFonts w:asciiTheme="majorHAnsi" w:hAnsiTheme="majorHAnsi"/>
        </w:rPr>
      </w:pPr>
      <w:r w:rsidRPr="00C31C88">
        <w:rPr>
          <w:rFonts w:asciiTheme="majorHAnsi" w:hAnsiTheme="majorHAnsi"/>
          <w:highlight w:val="yellow"/>
        </w:rPr>
        <w:t>[</w:t>
      </w:r>
      <w:r w:rsidR="002A3DED">
        <w:rPr>
          <w:rFonts w:asciiTheme="majorHAnsi" w:hAnsiTheme="majorHAnsi"/>
          <w:highlight w:val="yellow"/>
        </w:rPr>
        <w:t>INSERT ORGANISATION NAME</w:t>
      </w:r>
      <w:r w:rsidRPr="00C31C88">
        <w:rPr>
          <w:rFonts w:asciiTheme="majorHAnsi" w:hAnsiTheme="majorHAnsi"/>
          <w:highlight w:val="yellow"/>
        </w:rPr>
        <w:t>]</w:t>
      </w:r>
      <w:r w:rsidRPr="00EF3F33">
        <w:rPr>
          <w:rFonts w:asciiTheme="majorHAnsi" w:hAnsiTheme="majorHAnsi"/>
        </w:rPr>
        <w:t xml:space="preserve"> will strive for </w:t>
      </w:r>
      <w:r w:rsidRPr="00EF3F33">
        <w:rPr>
          <w:rFonts w:asciiTheme="majorHAnsi" w:hAnsiTheme="majorHAnsi"/>
          <w:b/>
        </w:rPr>
        <w:t>continuous improvement</w:t>
      </w:r>
      <w:r w:rsidRPr="00EF3F33">
        <w:rPr>
          <w:rFonts w:asciiTheme="majorHAnsi" w:hAnsiTheme="majorHAnsi"/>
        </w:rPr>
        <w:t xml:space="preserve"> in its risk management performance.  </w:t>
      </w:r>
    </w:p>
    <w:p w14:paraId="4587DDD9" w14:textId="77777777" w:rsidR="00BB04B7" w:rsidRPr="00EF3F33" w:rsidRDefault="00BB04B7" w:rsidP="00BB04B7">
      <w:pPr>
        <w:jc w:val="both"/>
        <w:rPr>
          <w:rFonts w:asciiTheme="majorHAnsi" w:hAnsiTheme="majorHAnsi"/>
          <w:sz w:val="22"/>
          <w:szCs w:val="22"/>
        </w:rPr>
      </w:pPr>
    </w:p>
    <w:p w14:paraId="0856A99F" w14:textId="76A8E648" w:rsidR="00BB04B7" w:rsidRPr="00EF3F33" w:rsidRDefault="00BB04B7" w:rsidP="00BB04B7">
      <w:pPr>
        <w:jc w:val="both"/>
        <w:rPr>
          <w:rFonts w:asciiTheme="majorHAnsi" w:hAnsiTheme="majorHAnsi"/>
          <w:sz w:val="22"/>
          <w:szCs w:val="22"/>
        </w:rPr>
      </w:pPr>
      <w:r w:rsidRPr="00C31C88">
        <w:rPr>
          <w:rFonts w:asciiTheme="majorHAnsi" w:hAnsiTheme="majorHAnsi"/>
          <w:sz w:val="22"/>
          <w:szCs w:val="22"/>
          <w:highlight w:val="yellow"/>
        </w:rPr>
        <w:t>[</w:t>
      </w:r>
      <w:r w:rsidR="002A3DED">
        <w:rPr>
          <w:rFonts w:asciiTheme="majorHAnsi" w:hAnsiTheme="majorHAnsi"/>
          <w:sz w:val="22"/>
          <w:szCs w:val="22"/>
          <w:highlight w:val="yellow"/>
        </w:rPr>
        <w:t>INSERT ORGANISATION NAME</w:t>
      </w:r>
      <w:r w:rsidRPr="00C31C88">
        <w:rPr>
          <w:rFonts w:asciiTheme="majorHAnsi" w:hAnsiTheme="majorHAnsi"/>
          <w:sz w:val="22"/>
          <w:szCs w:val="22"/>
          <w:highlight w:val="yellow"/>
        </w:rPr>
        <w:t>]</w:t>
      </w:r>
      <w:r w:rsidRPr="00EF3F33">
        <w:rPr>
          <w:rFonts w:asciiTheme="majorHAnsi" w:hAnsiTheme="majorHAnsi"/>
          <w:sz w:val="22"/>
          <w:szCs w:val="22"/>
        </w:rPr>
        <w:t xml:space="preserve"> directors, officers and executives recognise and acknowledge their responsibilities for effective risk management. These include providing leadership and direction, allocating appropriate resources, monitoring and responding to information as it becomes available and encouraging a culture where speaking up and raising concerns is encouraged. </w:t>
      </w:r>
    </w:p>
    <w:p w14:paraId="7FB5FFCA" w14:textId="77777777" w:rsidR="00BB04B7" w:rsidRPr="00EF3F33" w:rsidRDefault="00BB04B7" w:rsidP="00BB04B7">
      <w:pPr>
        <w:jc w:val="both"/>
        <w:rPr>
          <w:rFonts w:asciiTheme="majorHAnsi" w:hAnsiTheme="majorHAnsi"/>
          <w:sz w:val="22"/>
          <w:szCs w:val="22"/>
        </w:rPr>
      </w:pPr>
    </w:p>
    <w:p w14:paraId="0422F015" w14:textId="77777777" w:rsidR="00BB04B7" w:rsidRPr="00EF3F33" w:rsidRDefault="00BB04B7" w:rsidP="00BB04B7">
      <w:pPr>
        <w:rPr>
          <w:rFonts w:asciiTheme="majorHAnsi" w:hAnsiTheme="majorHAnsi"/>
          <w:sz w:val="22"/>
          <w:szCs w:val="22"/>
        </w:rPr>
      </w:pPr>
      <w:r w:rsidRPr="003947E6">
        <w:rPr>
          <w:rFonts w:asciiTheme="majorHAnsi" w:hAnsiTheme="majorHAnsi"/>
          <w:sz w:val="22"/>
          <w:szCs w:val="22"/>
          <w:highlight w:val="yellow"/>
        </w:rPr>
        <w:t>[insert signature]</w:t>
      </w:r>
    </w:p>
    <w:p w14:paraId="4B61074E" w14:textId="77777777" w:rsidR="00BB04B7" w:rsidRDefault="00BB04B7" w:rsidP="00BB04B7">
      <w:pPr>
        <w:rPr>
          <w:rFonts w:asciiTheme="majorHAnsi" w:hAnsiTheme="majorHAnsi"/>
          <w:sz w:val="22"/>
          <w:szCs w:val="22"/>
        </w:rPr>
      </w:pPr>
    </w:p>
    <w:p w14:paraId="64622595" w14:textId="1A591562" w:rsidR="00BB04B7" w:rsidRPr="00EF3F33" w:rsidRDefault="00BB04B7" w:rsidP="00BB04B7">
      <w:pPr>
        <w:rPr>
          <w:rFonts w:asciiTheme="majorHAnsi" w:hAnsiTheme="majorHAnsi"/>
          <w:sz w:val="22"/>
          <w:szCs w:val="22"/>
        </w:rPr>
      </w:pPr>
      <w:r w:rsidRPr="003947E6">
        <w:rPr>
          <w:rFonts w:asciiTheme="majorHAnsi" w:hAnsiTheme="majorHAnsi"/>
          <w:sz w:val="22"/>
          <w:szCs w:val="22"/>
          <w:highlight w:val="yellow"/>
        </w:rPr>
        <w:t>[</w:t>
      </w:r>
      <w:r w:rsidR="002A3DED">
        <w:rPr>
          <w:rFonts w:asciiTheme="majorHAnsi" w:hAnsiTheme="majorHAnsi"/>
          <w:sz w:val="22"/>
          <w:szCs w:val="22"/>
          <w:highlight w:val="yellow"/>
        </w:rPr>
        <w:t xml:space="preserve">Insert </w:t>
      </w:r>
      <w:r w:rsidRPr="003947E6">
        <w:rPr>
          <w:rFonts w:asciiTheme="majorHAnsi" w:hAnsiTheme="majorHAnsi"/>
          <w:sz w:val="22"/>
          <w:szCs w:val="22"/>
          <w:highlight w:val="yellow"/>
        </w:rPr>
        <w:t>CEO Name]</w:t>
      </w:r>
    </w:p>
    <w:p w14:paraId="2448B4B3" w14:textId="77777777" w:rsidR="00BB04B7" w:rsidRPr="00EF3F33" w:rsidRDefault="00BB04B7" w:rsidP="00BB04B7">
      <w:pPr>
        <w:rPr>
          <w:rFonts w:asciiTheme="majorHAnsi" w:hAnsiTheme="majorHAnsi"/>
          <w:sz w:val="22"/>
          <w:szCs w:val="22"/>
        </w:rPr>
      </w:pPr>
      <w:r w:rsidRPr="00EF3F33">
        <w:rPr>
          <w:rFonts w:asciiTheme="majorHAnsi" w:hAnsiTheme="majorHAnsi"/>
          <w:sz w:val="22"/>
          <w:szCs w:val="22"/>
        </w:rPr>
        <w:t>Chief Executive Officer</w:t>
      </w:r>
    </w:p>
    <w:p w14:paraId="1448FC44" w14:textId="77777777" w:rsidR="00BB04B7" w:rsidRPr="00EF3F33" w:rsidRDefault="00BB04B7" w:rsidP="00BB04B7">
      <w:pPr>
        <w:rPr>
          <w:rFonts w:asciiTheme="majorHAnsi" w:hAnsiTheme="majorHAnsi"/>
          <w:sz w:val="22"/>
          <w:szCs w:val="22"/>
        </w:rPr>
      </w:pPr>
      <w:r w:rsidRPr="003947E6">
        <w:rPr>
          <w:rFonts w:asciiTheme="majorHAnsi" w:hAnsiTheme="majorHAnsi"/>
          <w:sz w:val="22"/>
          <w:szCs w:val="22"/>
          <w:highlight w:val="yellow"/>
        </w:rPr>
        <w:t>[Month Year]</w:t>
      </w:r>
    </w:p>
    <w:p w14:paraId="4F0269E2" w14:textId="77777777" w:rsidR="00BB04B7" w:rsidRDefault="00BB04B7" w:rsidP="00BB04B7">
      <w:pPr>
        <w:rPr>
          <w:rFonts w:asciiTheme="majorHAnsi" w:hAnsiTheme="majorHAnsi"/>
          <w:sz w:val="22"/>
          <w:szCs w:val="22"/>
          <w:lang w:val="en-US"/>
        </w:rPr>
      </w:pPr>
    </w:p>
    <w:p w14:paraId="2AA4F13F" w14:textId="77777777" w:rsidR="00BB04B7" w:rsidRDefault="00BB04B7" w:rsidP="00BB04B7">
      <w:pPr>
        <w:rPr>
          <w:rFonts w:asciiTheme="majorHAnsi" w:hAnsiTheme="majorHAnsi"/>
          <w:sz w:val="22"/>
          <w:szCs w:val="22"/>
          <w:lang w:val="en-US"/>
        </w:rPr>
      </w:pPr>
    </w:p>
    <w:p w14:paraId="3E4380E0" w14:textId="15790762" w:rsidR="00A402E3" w:rsidRPr="00BB04B7" w:rsidRDefault="00A402E3" w:rsidP="00BB04B7"/>
    <w:sectPr w:rsidR="00A402E3" w:rsidRPr="00BB04B7" w:rsidSect="003C7D9A">
      <w:headerReference w:type="even" r:id="rId12"/>
      <w:headerReference w:type="default" r:id="rId13"/>
      <w:headerReference w:type="first" r:id="rId14"/>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7611" w14:textId="77777777" w:rsidR="001E5382" w:rsidRDefault="001E5382" w:rsidP="00BB04B7">
      <w:r>
        <w:separator/>
      </w:r>
    </w:p>
  </w:endnote>
  <w:endnote w:type="continuationSeparator" w:id="0">
    <w:p w14:paraId="506C5832" w14:textId="77777777" w:rsidR="001E5382" w:rsidRDefault="001E5382" w:rsidP="00BB04B7">
      <w:r>
        <w:continuationSeparator/>
      </w:r>
    </w:p>
  </w:endnote>
  <w:endnote w:type="continuationNotice" w:id="1">
    <w:p w14:paraId="444CFCB6" w14:textId="77777777" w:rsidR="001E5382" w:rsidRDefault="001E5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357F" w14:textId="77777777" w:rsidR="001E5382" w:rsidRDefault="001E5382" w:rsidP="00BB04B7">
      <w:r>
        <w:separator/>
      </w:r>
    </w:p>
  </w:footnote>
  <w:footnote w:type="continuationSeparator" w:id="0">
    <w:p w14:paraId="7894D253" w14:textId="77777777" w:rsidR="001E5382" w:rsidRDefault="001E5382" w:rsidP="00BB04B7">
      <w:r>
        <w:continuationSeparator/>
      </w:r>
    </w:p>
  </w:footnote>
  <w:footnote w:type="continuationNotice" w:id="1">
    <w:p w14:paraId="70AAAB88" w14:textId="77777777" w:rsidR="001E5382" w:rsidRDefault="001E5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31A" w14:textId="60109B8B" w:rsidR="006C4CE6" w:rsidRDefault="006C4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24D8" w14:textId="782C0640" w:rsidR="006C4CE6" w:rsidRDefault="006C4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EEAE" w14:textId="375F5A1B" w:rsidR="006C4CE6" w:rsidRDefault="006C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688"/>
    <w:multiLevelType w:val="hybridMultilevel"/>
    <w:tmpl w:val="31DE5BC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25D525B1"/>
    <w:multiLevelType w:val="hybridMultilevel"/>
    <w:tmpl w:val="64FC9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DBA4754"/>
    <w:multiLevelType w:val="hybridMultilevel"/>
    <w:tmpl w:val="6A3E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409158">
    <w:abstractNumId w:val="1"/>
  </w:num>
  <w:num w:numId="2" w16cid:durableId="910113685">
    <w:abstractNumId w:val="2"/>
  </w:num>
  <w:num w:numId="3" w16cid:durableId="2034960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70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9A"/>
    <w:rsid w:val="00095F56"/>
    <w:rsid w:val="00172F5E"/>
    <w:rsid w:val="001E5382"/>
    <w:rsid w:val="002919FA"/>
    <w:rsid w:val="002A3DED"/>
    <w:rsid w:val="002D7EB8"/>
    <w:rsid w:val="00372A45"/>
    <w:rsid w:val="00394E5C"/>
    <w:rsid w:val="003C7D9A"/>
    <w:rsid w:val="005C316E"/>
    <w:rsid w:val="00606811"/>
    <w:rsid w:val="00673FF1"/>
    <w:rsid w:val="006C4CE6"/>
    <w:rsid w:val="00714612"/>
    <w:rsid w:val="00714E2D"/>
    <w:rsid w:val="008428AE"/>
    <w:rsid w:val="008F6CFE"/>
    <w:rsid w:val="009008D9"/>
    <w:rsid w:val="0092022D"/>
    <w:rsid w:val="0092389C"/>
    <w:rsid w:val="0093644C"/>
    <w:rsid w:val="009965AB"/>
    <w:rsid w:val="009B148B"/>
    <w:rsid w:val="00A402E3"/>
    <w:rsid w:val="00B028B2"/>
    <w:rsid w:val="00BB04B7"/>
    <w:rsid w:val="00C1237A"/>
    <w:rsid w:val="00D12D25"/>
    <w:rsid w:val="00D1796D"/>
    <w:rsid w:val="00DA29CC"/>
    <w:rsid w:val="00DF48D4"/>
    <w:rsid w:val="00E72B03"/>
    <w:rsid w:val="00E73090"/>
    <w:rsid w:val="00EF3F33"/>
    <w:rsid w:val="00F11879"/>
    <w:rsid w:val="00F93289"/>
    <w:rsid w:val="00FD68A3"/>
    <w:rsid w:val="00FF7407"/>
    <w:rsid w:val="3F44E1DD"/>
    <w:rsid w:val="7ABF1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599FC"/>
  <w14:defaultImageDpi w14:val="300"/>
  <w15:docId w15:val="{310A0590-A72B-4C9C-955D-C46D6F1E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Style 2"/>
    <w:basedOn w:val="Normal"/>
    <w:link w:val="ListParagraphChar"/>
    <w:uiPriority w:val="34"/>
    <w:qFormat/>
    <w:rsid w:val="00172F5E"/>
    <w:pPr>
      <w:spacing w:after="160" w:line="259" w:lineRule="auto"/>
      <w:ind w:left="720"/>
      <w:contextualSpacing/>
    </w:pPr>
    <w:rPr>
      <w:rFonts w:eastAsiaTheme="minorHAnsi"/>
      <w:sz w:val="22"/>
      <w:szCs w:val="22"/>
      <w:lang w:val="en-US"/>
    </w:rPr>
  </w:style>
  <w:style w:type="paragraph" w:styleId="Header">
    <w:name w:val="header"/>
    <w:basedOn w:val="Normal"/>
    <w:link w:val="HeaderChar"/>
    <w:uiPriority w:val="99"/>
    <w:unhideWhenUsed/>
    <w:rsid w:val="00BB04B7"/>
    <w:pPr>
      <w:tabs>
        <w:tab w:val="center" w:pos="4513"/>
        <w:tab w:val="right" w:pos="9026"/>
      </w:tabs>
    </w:pPr>
  </w:style>
  <w:style w:type="character" w:customStyle="1" w:styleId="HeaderChar">
    <w:name w:val="Header Char"/>
    <w:basedOn w:val="DefaultParagraphFont"/>
    <w:link w:val="Header"/>
    <w:uiPriority w:val="99"/>
    <w:rsid w:val="00BB04B7"/>
    <w:rPr>
      <w:lang w:val="en-GB"/>
    </w:rPr>
  </w:style>
  <w:style w:type="paragraph" w:styleId="Footer">
    <w:name w:val="footer"/>
    <w:basedOn w:val="Normal"/>
    <w:link w:val="FooterChar"/>
    <w:uiPriority w:val="99"/>
    <w:unhideWhenUsed/>
    <w:rsid w:val="00BB04B7"/>
    <w:pPr>
      <w:tabs>
        <w:tab w:val="center" w:pos="4513"/>
        <w:tab w:val="right" w:pos="9026"/>
      </w:tabs>
    </w:pPr>
  </w:style>
  <w:style w:type="character" w:customStyle="1" w:styleId="FooterChar">
    <w:name w:val="Footer Char"/>
    <w:basedOn w:val="DefaultParagraphFont"/>
    <w:link w:val="Footer"/>
    <w:uiPriority w:val="99"/>
    <w:rsid w:val="00BB04B7"/>
    <w:rPr>
      <w:lang w:val="en-GB"/>
    </w:rPr>
  </w:style>
  <w:style w:type="table" w:styleId="TableGrid">
    <w:name w:val="Table Grid"/>
    <w:basedOn w:val="TableNormal"/>
    <w:uiPriority w:val="59"/>
    <w:rsid w:val="00BB0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basedOn w:val="DefaultParagraphFont"/>
    <w:link w:val="ListParagraph"/>
    <w:uiPriority w:val="34"/>
    <w:locked/>
    <w:rsid w:val="00F11879"/>
    <w:rPr>
      <w:rFonts w:eastAsiaTheme="minorHAnsi"/>
      <w:sz w:val="22"/>
      <w:szCs w:val="22"/>
    </w:rPr>
  </w:style>
  <w:style w:type="paragraph" w:styleId="BalloonText">
    <w:name w:val="Balloon Text"/>
    <w:basedOn w:val="Normal"/>
    <w:link w:val="BalloonTextChar"/>
    <w:uiPriority w:val="99"/>
    <w:semiHidden/>
    <w:unhideWhenUsed/>
    <w:rsid w:val="00F11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79"/>
    <w:rPr>
      <w:rFonts w:ascii="Segoe UI" w:hAnsi="Segoe UI" w:cs="Segoe UI"/>
      <w:sz w:val="18"/>
      <w:szCs w:val="18"/>
      <w:lang w:val="en-GB"/>
    </w:rPr>
  </w:style>
  <w:style w:type="character" w:customStyle="1" w:styleId="normaltextrun">
    <w:name w:val="normaltextrun"/>
    <w:basedOn w:val="DefaultParagraphFont"/>
    <w:rsid w:val="00F1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78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axCatchAll xmlns="534be037-e6ac-40e2-b567-fbcd5697fb9b" xsi:nil="true"/>
    <SharedWithUsers xmlns="534be037-e6ac-40e2-b567-fbcd5697fb9b">
      <UserInfo>
        <DisplayName>Laura Sidey</DisplayName>
        <AccountId>90</AccountId>
        <AccountType/>
      </UserInfo>
      <UserInfo>
        <DisplayName>Michelle Patt</DisplayName>
        <AccountId>310</AccountId>
        <AccountType/>
      </UserInfo>
      <UserInfo>
        <DisplayName>Cheryl Kalthofen</DisplayName>
        <AccountId>14</AccountId>
        <AccountType/>
      </UserInfo>
      <UserInfo>
        <DisplayName>David Phillips</DisplayName>
        <AccountId>236</AccountId>
        <AccountType/>
      </UserInfo>
      <UserInfo>
        <DisplayName>Louisa Begley</DisplayName>
        <AccountId>17</AccountId>
        <AccountType/>
      </UserInfo>
      <UserInfo>
        <DisplayName>Matthew Treglown</DisplayName>
        <AccountId>15</AccountId>
        <AccountType/>
      </UserInfo>
    </SharedWithUsers>
    <Template xmlns="b73538d9-b5f8-4aab-8108-950e719cba50" xsi:nil="true"/>
    <meetingnotes xmlns="b73538d9-b5f8-4aab-8108-950e719cb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F6268-419F-4F77-8992-14D68A14417E}">
  <ds:schemaRefs>
    <ds:schemaRef ds:uri="http://schemas.microsoft.com/office/2006/metadata/properties"/>
    <ds:schemaRef ds:uri="http://schemas.microsoft.com/office/infopath/2007/PartnerControls"/>
    <ds:schemaRef ds:uri="28393e99-d17a-458d-93e4-ec6bf03d5a59"/>
    <ds:schemaRef ds:uri="61860481-3fb3-48ee-b319-c013b6331a77"/>
    <ds:schemaRef ds:uri="b73538d9-b5f8-4aab-8108-950e719cba50"/>
    <ds:schemaRef ds:uri="534be037-e6ac-40e2-b567-fbcd5697fb9b"/>
  </ds:schemaRefs>
</ds:datastoreItem>
</file>

<file path=customXml/itemProps2.xml><?xml version="1.0" encoding="utf-8"?>
<ds:datastoreItem xmlns:ds="http://schemas.openxmlformats.org/officeDocument/2006/customXml" ds:itemID="{A5DBBEFE-012C-4477-A718-29B67C024D81}">
  <ds:schemaRefs>
    <ds:schemaRef ds:uri="http://schemas.microsoft.com/sharepoint/v3/contenttype/forms"/>
  </ds:schemaRefs>
</ds:datastoreItem>
</file>

<file path=customXml/itemProps3.xml><?xml version="1.0" encoding="utf-8"?>
<ds:datastoreItem xmlns:ds="http://schemas.openxmlformats.org/officeDocument/2006/customXml" ds:itemID="{CEAA8776-D524-46B5-B4CB-F87BE9801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C603D-A22D-4BA2-926E-9047B96E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Grant Cosgriff</cp:lastModifiedBy>
  <cp:revision>4</cp:revision>
  <dcterms:created xsi:type="dcterms:W3CDTF">2023-04-18T00:50:00Z</dcterms:created>
  <dcterms:modified xsi:type="dcterms:W3CDTF">2023-04-18T06:01:00Z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