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2f5496"/>
          <w:sz w:val="36"/>
          <w:szCs w:val="36"/>
        </w:rPr>
      </w:pPr>
      <w:bookmarkStart w:colFirst="0" w:colLast="0" w:name="_heading=h.gjdgxs" w:id="0"/>
      <w:bookmarkEnd w:id="0"/>
      <w:r w:rsidDel="00000000" w:rsidR="00000000" w:rsidRPr="00000000">
        <w:rPr>
          <w:rFonts w:ascii="Arial" w:cs="Arial" w:eastAsia="Arial" w:hAnsi="Arial"/>
          <w:b w:val="1"/>
          <w:color w:val="2f5496"/>
          <w:sz w:val="36"/>
          <w:szCs w:val="36"/>
          <w:highlight w:val="yellow"/>
          <w:rtl w:val="0"/>
        </w:rPr>
        <w:t xml:space="preserve">&lt;insert organisation name&gt;</w:t>
      </w:r>
      <w:r w:rsidDel="00000000" w:rsidR="00000000" w:rsidRPr="00000000">
        <w:rPr>
          <w:rFonts w:ascii="Arial" w:cs="Arial" w:eastAsia="Arial" w:hAnsi="Arial"/>
          <w:b w:val="1"/>
          <w:color w:val="2f5496"/>
          <w:sz w:val="36"/>
          <w:szCs w:val="36"/>
          <w:rtl w:val="0"/>
        </w:rPr>
        <w:t xml:space="preserve"> </w:t>
      </w:r>
    </w:p>
    <w:p w:rsidR="00000000" w:rsidDel="00000000" w:rsidP="00000000" w:rsidRDefault="00000000" w:rsidRPr="00000000" w14:paraId="00000002">
      <w:pPr>
        <w:rPr>
          <w:rFonts w:ascii="Arial" w:cs="Arial" w:eastAsia="Arial" w:hAnsi="Arial"/>
          <w:b w:val="1"/>
          <w:color w:val="2f5496"/>
          <w:sz w:val="36"/>
          <w:szCs w:val="36"/>
        </w:rPr>
      </w:pPr>
      <w:r w:rsidDel="00000000" w:rsidR="00000000" w:rsidRPr="00000000">
        <w:rPr>
          <w:rFonts w:ascii="Arial" w:cs="Arial" w:eastAsia="Arial" w:hAnsi="Arial"/>
          <w:b w:val="1"/>
          <w:color w:val="2f5496"/>
          <w:sz w:val="36"/>
          <w:szCs w:val="36"/>
          <w:rtl w:val="0"/>
        </w:rPr>
        <w:t xml:space="preserve">Chair/Director Interview Guide </w:t>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477"/>
        <w:tblGridChange w:id="0">
          <w:tblGrid>
            <w:gridCol w:w="3539"/>
            <w:gridCol w:w="5477"/>
          </w:tblGrid>
        </w:tblGridChange>
      </w:tblGrid>
      <w:tr>
        <w:trPr>
          <w:cantSplit w:val="0"/>
          <w:trHeight w:val="340" w:hRule="atLeast"/>
          <w:tblHeader w:val="0"/>
        </w:trPr>
        <w:tc>
          <w:tcPr>
            <w:gridSpan w:val="2"/>
            <w:shd w:fill="auto" w:val="clear"/>
            <w:vAlign w:val="center"/>
          </w:tcPr>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color w:val="2f5496"/>
                <w:sz w:val="20"/>
                <w:szCs w:val="20"/>
                <w:rtl w:val="0"/>
              </w:rPr>
              <w:t xml:space="preserve">Interview Details</w:t>
            </w: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and Time of Interview</w:t>
            </w:r>
          </w:p>
        </w:tc>
        <w:tc>
          <w:tcPr>
            <w:shd w:fill="auto" w:val="clear"/>
            <w:vAlign w:val="center"/>
          </w:tcPr>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Nominee</w:t>
            </w:r>
          </w:p>
        </w:tc>
        <w:tc>
          <w:tcPr>
            <w:shd w:fill="auto" w:val="clear"/>
            <w:vAlign w:val="center"/>
          </w:tcPr>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Interview conducted by</w:t>
            </w:r>
          </w:p>
        </w:tc>
        <w:tc>
          <w:tcPr>
            <w:shd w:fill="auto" w:val="clear"/>
            <w:vAlign w:val="center"/>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completed by</w:t>
            </w:r>
          </w:p>
        </w:tc>
        <w:tc>
          <w:tcPr>
            <w:shd w:fill="auto" w:val="clear"/>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gridSpan w:val="2"/>
            <w:shd w:fill="auto" w:val="clear"/>
            <w:vAlign w:val="center"/>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color w:val="2f5496"/>
                <w:sz w:val="20"/>
                <w:szCs w:val="20"/>
                <w:rtl w:val="0"/>
              </w:rPr>
              <w:t xml:space="preserve">Open the interview</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0">
            <w:pPr>
              <w:numPr>
                <w:ilvl w:val="0"/>
                <w:numId w:val="5"/>
              </w:numPr>
              <w:spacing w:after="0" w:before="12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Greet the nominee.</w:t>
            </w:r>
          </w:p>
          <w:p w:rsidR="00000000" w:rsidDel="00000000" w:rsidP="00000000" w:rsidRDefault="00000000" w:rsidRPr="00000000" w14:paraId="00000011">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member/s of the Nominations Committee – names and positions </w:t>
            </w:r>
          </w:p>
          <w:p w:rsidR="00000000" w:rsidDel="00000000" w:rsidP="00000000" w:rsidRDefault="00000000" w:rsidRPr="00000000" w14:paraId="00000012">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the intention of the interview and what you hope to achieve by meeting with the nominee, e.g. understand the nominees’ background, previous experience, and determine the candidates’ overall suitability for a position on the </w:t>
            </w:r>
            <w:r w:rsidDel="00000000" w:rsidR="00000000" w:rsidRPr="00000000">
              <w:rPr>
                <w:rFonts w:ascii="Arial" w:cs="Arial" w:eastAsia="Arial" w:hAnsi="Arial"/>
                <w:sz w:val="20"/>
                <w:szCs w:val="20"/>
                <w:highlight w:val="yellow"/>
                <w:rtl w:val="0"/>
              </w:rPr>
              <w:t xml:space="preserve">&lt;insert organisation name&gt;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Board.</w:t>
            </w:r>
          </w:p>
          <w:p w:rsidR="00000000" w:rsidDel="00000000" w:rsidP="00000000" w:rsidRDefault="00000000" w:rsidRPr="00000000" w14:paraId="00000013">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the interview process, e.g. – time allocated and time for any questions the nominee has at the end.</w:t>
            </w:r>
          </w:p>
          <w:p w:rsidR="00000000" w:rsidDel="00000000" w:rsidP="00000000" w:rsidRDefault="00000000" w:rsidRPr="00000000" w14:paraId="00000014">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Time allocated (XX minutes) </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tl w:val="0"/>
              </w:rPr>
            </w:r>
          </w:p>
        </w:tc>
      </w:tr>
      <w:tr>
        <w:trPr>
          <w:cantSplit w:val="0"/>
          <w:trHeight w:val="340" w:hRule="atLeast"/>
          <w:tblHeader w:val="0"/>
        </w:trPr>
        <w:tc>
          <w:tcPr>
            <w:gridSpan w:val="2"/>
            <w:shd w:fill="auto" w:val="clear"/>
            <w:vAlign w:val="center"/>
          </w:tcPr>
          <w:p w:rsidR="00000000" w:rsidDel="00000000" w:rsidP="00000000" w:rsidRDefault="00000000" w:rsidRPr="00000000" w14:paraId="00000017">
            <w:pPr>
              <w:rPr>
                <w:rFonts w:ascii="Arial" w:cs="Arial" w:eastAsia="Arial" w:hAnsi="Arial"/>
                <w:b w:val="1"/>
                <w:sz w:val="20"/>
                <w:szCs w:val="20"/>
              </w:rPr>
            </w:pPr>
            <w:r w:rsidDel="00000000" w:rsidR="00000000" w:rsidRPr="00000000">
              <w:rPr>
                <w:rFonts w:ascii="Arial" w:cs="Arial" w:eastAsia="Arial" w:hAnsi="Arial"/>
                <w:b w:val="1"/>
                <w:color w:val="2f5496"/>
                <w:sz w:val="20"/>
                <w:szCs w:val="20"/>
                <w:rtl w:val="0"/>
              </w:rPr>
              <w:t xml:space="preserve">Conduct the interview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9">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Determine which interview panel member will lead each section. </w:t>
            </w: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It is recommended to appoint an individual that is focused on observing during the interview and calling out potential bias in the immediate post discussion round of each candidate.</w:t>
            </w:r>
          </w:p>
          <w:p w:rsidR="00000000" w:rsidDel="00000000" w:rsidP="00000000" w:rsidRDefault="00000000" w:rsidRPr="00000000" w14:paraId="0000001B">
            <w:pPr>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Ensure that the interview panel is gender-balanced.</w:t>
            </w:r>
          </w:p>
          <w:p w:rsidR="00000000" w:rsidDel="00000000" w:rsidP="00000000" w:rsidRDefault="00000000" w:rsidRPr="00000000" w14:paraId="0000001C">
            <w:pPr>
              <w:numPr>
                <w:ilvl w:val="0"/>
                <w:numId w:val="4"/>
              </w:numPr>
              <w:spacing w:after="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 a standardised interview format.</w:t>
            </w:r>
          </w:p>
          <w:p w:rsidR="00000000" w:rsidDel="00000000" w:rsidP="00000000" w:rsidRDefault="00000000" w:rsidRPr="00000000" w14:paraId="0000001D">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Responses provided by the nominee should </w:t>
            </w:r>
          </w:p>
          <w:p w:rsidR="00000000" w:rsidDel="00000000" w:rsidP="00000000" w:rsidRDefault="00000000" w:rsidRPr="00000000" w14:paraId="0000001E">
            <w:pPr>
              <w:numPr>
                <w:ilvl w:val="1"/>
                <w:numId w:val="4"/>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accurately reflected in the notes</w:t>
            </w:r>
          </w:p>
          <w:p w:rsidR="00000000" w:rsidDel="00000000" w:rsidP="00000000" w:rsidRDefault="00000000" w:rsidRPr="00000000" w14:paraId="0000001F">
            <w:pPr>
              <w:numPr>
                <w:ilvl w:val="1"/>
                <w:numId w:val="4"/>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help inform considerations of the Nominations Committee. </w:t>
            </w:r>
          </w:p>
          <w:p w:rsidR="00000000" w:rsidDel="00000000" w:rsidP="00000000" w:rsidRDefault="00000000" w:rsidRPr="00000000" w14:paraId="00000020">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The skills and experience sought by the </w:t>
            </w:r>
            <w:r w:rsidDel="00000000" w:rsidR="00000000" w:rsidRPr="00000000">
              <w:rPr>
                <w:rFonts w:ascii="Arial" w:cs="Arial" w:eastAsia="Arial" w:hAnsi="Arial"/>
                <w:sz w:val="20"/>
                <w:szCs w:val="20"/>
                <w:highlight w:val="yellow"/>
                <w:rtl w:val="0"/>
              </w:rPr>
              <w:t xml:space="preserve">&lt;insert organisation name&gt;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Board are:  (edit as required)</w:t>
            </w:r>
          </w:p>
          <w:p w:rsidR="00000000" w:rsidDel="00000000" w:rsidP="00000000" w:rsidRDefault="00000000" w:rsidRPr="00000000" w14:paraId="00000021">
            <w:pPr>
              <w:numPr>
                <w:ilvl w:val="1"/>
                <w:numId w:val="4"/>
              </w:numPr>
              <w:spacing w:after="0" w:lineRule="auto"/>
              <w:ind w:left="1440" w:hanging="360"/>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Governance</w:t>
            </w:r>
          </w:p>
          <w:p w:rsidR="00000000" w:rsidDel="00000000" w:rsidP="00000000" w:rsidRDefault="00000000" w:rsidRPr="00000000" w14:paraId="00000022">
            <w:pPr>
              <w:numPr>
                <w:ilvl w:val="1"/>
                <w:numId w:val="4"/>
              </w:numPr>
              <w:spacing w:after="0" w:lineRule="auto"/>
              <w:ind w:left="1440" w:hanging="360"/>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Sport High Performance</w:t>
            </w:r>
          </w:p>
          <w:p w:rsidR="00000000" w:rsidDel="00000000" w:rsidP="00000000" w:rsidRDefault="00000000" w:rsidRPr="00000000" w14:paraId="00000023">
            <w:pPr>
              <w:numPr>
                <w:ilvl w:val="1"/>
                <w:numId w:val="4"/>
              </w:numPr>
              <w:spacing w:after="0" w:lineRule="auto"/>
              <w:ind w:left="1440" w:hanging="360"/>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Finance and Accounting</w:t>
            </w:r>
          </w:p>
          <w:p w:rsidR="00000000" w:rsidDel="00000000" w:rsidP="00000000" w:rsidRDefault="00000000" w:rsidRPr="00000000" w14:paraId="00000024">
            <w:pPr>
              <w:numPr>
                <w:ilvl w:val="1"/>
                <w:numId w:val="4"/>
              </w:numPr>
              <w:spacing w:after="0" w:lineRule="auto"/>
              <w:ind w:left="1440" w:hanging="360"/>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Government Advocacy</w:t>
            </w:r>
          </w:p>
          <w:p w:rsidR="00000000" w:rsidDel="00000000" w:rsidP="00000000" w:rsidRDefault="00000000" w:rsidRPr="00000000" w14:paraId="00000025">
            <w:pPr>
              <w:numPr>
                <w:ilvl w:val="1"/>
                <w:numId w:val="4"/>
              </w:numPr>
              <w:spacing w:after="0" w:lineRule="auto"/>
              <w:ind w:left="1440" w:hanging="360"/>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Sponsorship acquisition and Fundraising</w:t>
            </w:r>
          </w:p>
          <w:p w:rsidR="00000000" w:rsidDel="00000000" w:rsidP="00000000" w:rsidRDefault="00000000" w:rsidRPr="00000000" w14:paraId="00000026">
            <w:pPr>
              <w:numPr>
                <w:ilvl w:val="1"/>
                <w:numId w:val="4"/>
              </w:numPr>
              <w:spacing w:after="0" w:lineRule="auto"/>
              <w:ind w:left="1440" w:hanging="360"/>
              <w:rPr>
                <w:rFonts w:ascii="Arial" w:cs="Arial" w:eastAsia="Arial" w:hAnsi="Arial"/>
                <w:sz w:val="20"/>
                <w:szCs w:val="20"/>
                <w:highlight w:val="green"/>
              </w:rPr>
            </w:pPr>
            <w:r w:rsidDel="00000000" w:rsidR="00000000" w:rsidRPr="00000000">
              <w:rPr>
                <w:rFonts w:ascii="Arial" w:cs="Arial" w:eastAsia="Arial" w:hAnsi="Arial"/>
                <w:sz w:val="20"/>
                <w:szCs w:val="20"/>
                <w:highlight w:val="green"/>
                <w:rtl w:val="0"/>
              </w:rPr>
              <w:t xml:space="preserve">Information Technology and Digital Innovation</w:t>
            </w:r>
            <w:r w:rsidDel="00000000" w:rsidR="00000000" w:rsidRPr="00000000">
              <w:rPr>
                <w:rtl w:val="0"/>
              </w:rPr>
            </w:r>
          </w:p>
          <w:p w:rsidR="00000000" w:rsidDel="00000000" w:rsidP="00000000" w:rsidRDefault="00000000" w:rsidRPr="00000000" w14:paraId="00000027">
            <w:pPr>
              <w:numPr>
                <w:ilvl w:val="0"/>
                <w:numId w:val="4"/>
              </w:numPr>
              <w:spacing w:after="0" w:lineRule="auto"/>
              <w:ind w:left="720" w:hanging="360"/>
              <w:rPr>
                <w:rFonts w:ascii="Arial" w:cs="Arial" w:eastAsia="Arial" w:hAnsi="Arial"/>
                <w:sz w:val="20"/>
                <w:szCs w:val="20"/>
                <w:highlight w:val="green"/>
                <w:u w:val="none"/>
              </w:rPr>
            </w:pPr>
            <w:r w:rsidDel="00000000" w:rsidR="00000000" w:rsidRPr="00000000">
              <w:rPr>
                <w:rFonts w:ascii="Arial" w:cs="Arial" w:eastAsia="Arial" w:hAnsi="Arial"/>
                <w:color w:val="000000"/>
                <w:sz w:val="20"/>
                <w:szCs w:val="20"/>
                <w:rtl w:val="0"/>
              </w:rPr>
              <w:t xml:space="preserve">Use a scored skills-based assessment during the interview process with weighted scoring.</w:t>
            </w:r>
          </w:p>
          <w:p w:rsidR="00000000" w:rsidDel="00000000" w:rsidP="00000000" w:rsidRDefault="00000000" w:rsidRPr="00000000" w14:paraId="00000028">
            <w:pPr>
              <w:ind w:left="144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color w:val="2f5496"/>
          <w:sz w:val="20"/>
          <w:szCs w:val="20"/>
        </w:rPr>
      </w:pPr>
      <w:r w:rsidDel="00000000" w:rsidR="00000000" w:rsidRPr="00000000">
        <w:rPr>
          <w:rFonts w:ascii="Arial" w:cs="Arial" w:eastAsia="Arial" w:hAnsi="Arial"/>
          <w:b w:val="1"/>
          <w:color w:val="2f5496"/>
          <w:sz w:val="20"/>
          <w:szCs w:val="20"/>
          <w:rtl w:val="0"/>
        </w:rPr>
        <w:t xml:space="preserve">Motivation fit question </w:t>
      </w:r>
    </w:p>
    <w:p w:rsidR="00000000" w:rsidDel="00000000" w:rsidP="00000000" w:rsidRDefault="00000000" w:rsidRPr="00000000" w14:paraId="0000002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Looking for an insight into motivation, why </w:t>
      </w:r>
      <w:r w:rsidDel="00000000" w:rsidR="00000000" w:rsidRPr="00000000">
        <w:rPr>
          <w:rFonts w:ascii="Arial" w:cs="Arial" w:eastAsia="Arial" w:hAnsi="Arial"/>
          <w:i w:val="1"/>
          <w:sz w:val="20"/>
          <w:szCs w:val="20"/>
          <w:highlight w:val="yellow"/>
          <w:rtl w:val="0"/>
        </w:rPr>
        <w:t xml:space="preserve">&lt;insert sport&gt;</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QUESTION/S: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8e8e8" w:val="clear"/>
          </w:tcPr>
          <w:p w:rsidR="00000000" w:rsidDel="00000000" w:rsidP="00000000" w:rsidRDefault="00000000" w:rsidRPr="00000000" w14:paraId="0000002E">
            <w:pPr>
              <w:spacing w:after="60" w:lineRule="auto"/>
              <w:rPr>
                <w:rFonts w:ascii="Arial" w:cs="Arial" w:eastAsia="Arial" w:hAnsi="Arial"/>
                <w:b w:val="1"/>
                <w:color w:val="000033"/>
                <w:sz w:val="20"/>
                <w:szCs w:val="20"/>
              </w:rPr>
            </w:pPr>
            <w:r w:rsidDel="00000000" w:rsidR="00000000" w:rsidRPr="00000000">
              <w:rPr>
                <w:rFonts w:ascii="Arial" w:cs="Arial" w:eastAsia="Arial" w:hAnsi="Arial"/>
                <w:b w:val="1"/>
                <w:color w:val="000000"/>
                <w:sz w:val="20"/>
                <w:szCs w:val="20"/>
                <w:rtl w:val="0"/>
              </w:rPr>
              <w:t xml:space="preserve">Record notes:</w:t>
            </w:r>
            <w:r w:rsidDel="00000000" w:rsidR="00000000" w:rsidRPr="00000000">
              <w:rPr>
                <w:rtl w:val="0"/>
              </w:rPr>
            </w:r>
          </w:p>
        </w:tc>
      </w:tr>
      <w:tr>
        <w:trPr>
          <w:cantSplit w:val="0"/>
          <w:tblHeader w:val="0"/>
        </w:trPr>
        <w:tc>
          <w:tcPr/>
          <w:p w:rsidR="00000000" w:rsidDel="00000000" w:rsidP="00000000" w:rsidRDefault="00000000" w:rsidRPr="00000000" w14:paraId="0000002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Fonts w:ascii="Arial" w:cs="Arial" w:eastAsia="Arial" w:hAnsi="Arial"/>
          <w:b w:val="1"/>
          <w:color w:val="2f5496"/>
          <w:sz w:val="20"/>
          <w:szCs w:val="20"/>
          <w:rtl w:val="0"/>
        </w:rPr>
        <w:t xml:space="preserve">Skill and experience fit </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Invite the nominee to provide a brief overview of the board and governance experience they believe most relevant to the skills sought by the </w:t>
      </w:r>
      <w:r w:rsidDel="00000000" w:rsidR="00000000" w:rsidRPr="00000000">
        <w:rPr>
          <w:rFonts w:ascii="Arial" w:cs="Arial" w:eastAsia="Arial" w:hAnsi="Arial"/>
          <w:sz w:val="20"/>
          <w:szCs w:val="20"/>
          <w:highlight w:val="yellow"/>
          <w:rtl w:val="0"/>
        </w:rPr>
        <w:t xml:space="preserve">&lt;insert organisation name&gt;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Board.</w:t>
      </w:r>
    </w:p>
    <w:p w:rsidR="00000000" w:rsidDel="00000000" w:rsidP="00000000" w:rsidRDefault="00000000" w:rsidRPr="00000000" w14:paraId="0000003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QUESTION/S: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8e8e8" w:val="clear"/>
          </w:tcPr>
          <w:p w:rsidR="00000000" w:rsidDel="00000000" w:rsidP="00000000" w:rsidRDefault="00000000" w:rsidRPr="00000000" w14:paraId="00000038">
            <w:pPr>
              <w:spacing w:after="60" w:lineRule="auto"/>
              <w:rPr>
                <w:rFonts w:ascii="Arial" w:cs="Arial" w:eastAsia="Arial" w:hAnsi="Arial"/>
                <w:b w:val="1"/>
                <w:color w:val="000033"/>
                <w:sz w:val="20"/>
                <w:szCs w:val="20"/>
              </w:rPr>
            </w:pPr>
            <w:r w:rsidDel="00000000" w:rsidR="00000000" w:rsidRPr="00000000">
              <w:rPr>
                <w:rFonts w:ascii="Arial" w:cs="Arial" w:eastAsia="Arial" w:hAnsi="Arial"/>
                <w:b w:val="1"/>
                <w:color w:val="000000"/>
                <w:sz w:val="20"/>
                <w:szCs w:val="20"/>
                <w:rtl w:val="0"/>
              </w:rPr>
              <w:t xml:space="preserve">Record notes:</w:t>
            </w:r>
            <w:r w:rsidDel="00000000" w:rsidR="00000000" w:rsidRPr="00000000">
              <w:rPr>
                <w:rtl w:val="0"/>
              </w:rPr>
            </w:r>
          </w:p>
        </w:tc>
      </w:tr>
      <w:tr>
        <w:trPr>
          <w:cantSplit w:val="0"/>
          <w:tblHeader w:val="0"/>
        </w:trPr>
        <w:tc>
          <w:tcPr/>
          <w:p w:rsidR="00000000" w:rsidDel="00000000" w:rsidP="00000000" w:rsidRDefault="00000000" w:rsidRPr="00000000" w14:paraId="00000039">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color w:val="2f5496"/>
          <w:sz w:val="20"/>
          <w:szCs w:val="20"/>
        </w:rPr>
      </w:pPr>
      <w:r w:rsidDel="00000000" w:rsidR="00000000" w:rsidRPr="00000000">
        <w:rPr>
          <w:rFonts w:ascii="Arial" w:cs="Arial" w:eastAsia="Arial" w:hAnsi="Arial"/>
          <w:b w:val="1"/>
          <w:color w:val="2f5496"/>
          <w:sz w:val="20"/>
          <w:szCs w:val="20"/>
          <w:rtl w:val="0"/>
        </w:rPr>
        <w:t xml:space="preserve">Behavioural questions </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Looking for authenticity, challenging status quo, growth mindset, collaborative, action orientation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QUESTION/S: e.g. What personal attributes do you believe make you an effective director? </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8e8e8" w:val="clear"/>
          </w:tcPr>
          <w:p w:rsidR="00000000" w:rsidDel="00000000" w:rsidP="00000000" w:rsidRDefault="00000000" w:rsidRPr="00000000" w14:paraId="00000041">
            <w:pPr>
              <w:spacing w:after="60" w:lineRule="auto"/>
              <w:rPr>
                <w:rFonts w:ascii="Arial" w:cs="Arial" w:eastAsia="Arial" w:hAnsi="Arial"/>
                <w:b w:val="1"/>
                <w:color w:val="000033"/>
                <w:sz w:val="20"/>
                <w:szCs w:val="20"/>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Record notes:</w:t>
            </w:r>
            <w:r w:rsidDel="00000000" w:rsidR="00000000" w:rsidRPr="00000000">
              <w:rPr>
                <w:rtl w:val="0"/>
              </w:rPr>
            </w:r>
          </w:p>
        </w:tc>
      </w:tr>
      <w:tr>
        <w:trPr>
          <w:cantSplit w:val="0"/>
          <w:tblHeader w:val="0"/>
        </w:trPr>
        <w:tc>
          <w:tcPr/>
          <w:p w:rsidR="00000000" w:rsidDel="00000000" w:rsidP="00000000" w:rsidRDefault="00000000" w:rsidRPr="00000000" w14:paraId="00000042">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keepNext w:val="1"/>
        <w:keepLines w:val="1"/>
        <w:spacing w:after="0" w:line="240" w:lineRule="auto"/>
        <w:rPr>
          <w:rFonts w:ascii="Arial" w:cs="Arial" w:eastAsia="Arial" w:hAnsi="Arial"/>
          <w:b w:val="1"/>
          <w:color w:val="2f5496"/>
          <w:sz w:val="20"/>
          <w:szCs w:val="20"/>
        </w:rPr>
      </w:pPr>
      <w:r w:rsidDel="00000000" w:rsidR="00000000" w:rsidRPr="00000000">
        <w:rPr>
          <w:rFonts w:ascii="Arial" w:cs="Arial" w:eastAsia="Arial" w:hAnsi="Arial"/>
          <w:b w:val="1"/>
          <w:color w:val="2f5496"/>
          <w:sz w:val="20"/>
          <w:szCs w:val="20"/>
          <w:rtl w:val="0"/>
        </w:rPr>
        <w:t xml:space="preserve">Child Safety &amp; Conflicts of Interest</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Here at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&lt;insert organisation name&gt;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take Child Safety very seriously and require all Board members to hold a valid Working with Children Check and Police Check. Could you foresee any reason why you would not be able to obtain a WWCC or a police check?</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have any Conflicts of Interest relevant to this role to declare that we should be aware of?</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8e8e8" w:val="clear"/>
          </w:tcPr>
          <w:p w:rsidR="00000000" w:rsidDel="00000000" w:rsidP="00000000" w:rsidRDefault="00000000" w:rsidRPr="00000000" w14:paraId="0000004A">
            <w:pPr>
              <w:spacing w:after="60" w:lineRule="auto"/>
              <w:rPr>
                <w:rFonts w:ascii="Arial" w:cs="Arial" w:eastAsia="Arial" w:hAnsi="Arial"/>
                <w:b w:val="1"/>
                <w:color w:val="000033"/>
                <w:sz w:val="20"/>
                <w:szCs w:val="20"/>
              </w:rPr>
            </w:pPr>
            <w:r w:rsidDel="00000000" w:rsidR="00000000" w:rsidRPr="00000000">
              <w:rPr>
                <w:rFonts w:ascii="Arial" w:cs="Arial" w:eastAsia="Arial" w:hAnsi="Arial"/>
                <w:b w:val="1"/>
                <w:color w:val="000000"/>
                <w:sz w:val="20"/>
                <w:szCs w:val="20"/>
                <w:rtl w:val="0"/>
              </w:rPr>
              <w:t xml:space="preserve">Record notes:</w:t>
            </w:r>
            <w:r w:rsidDel="00000000" w:rsidR="00000000" w:rsidRPr="00000000">
              <w:rPr>
                <w:rtl w:val="0"/>
              </w:rPr>
            </w:r>
          </w:p>
        </w:tc>
      </w:tr>
      <w:tr>
        <w:trPr>
          <w:cantSplit w:val="0"/>
          <w:tblHeader w:val="0"/>
        </w:trPr>
        <w:tc>
          <w:tcPr/>
          <w:p w:rsidR="00000000" w:rsidDel="00000000" w:rsidP="00000000" w:rsidRDefault="00000000" w:rsidRPr="00000000" w14:paraId="0000004B">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1"/>
        <w:spacing w:after="0" w:line="240" w:lineRule="auto"/>
        <w:rPr>
          <w:rFonts w:ascii="Arial" w:cs="Arial" w:eastAsia="Arial" w:hAnsi="Arial"/>
          <w:b w:val="1"/>
          <w:color w:val="2f5496"/>
          <w:sz w:val="20"/>
          <w:szCs w:val="20"/>
        </w:rPr>
      </w:pPr>
      <w:r w:rsidDel="00000000" w:rsidR="00000000" w:rsidRPr="00000000">
        <w:rPr>
          <w:rFonts w:ascii="Arial" w:cs="Arial" w:eastAsia="Arial" w:hAnsi="Arial"/>
          <w:b w:val="1"/>
          <w:color w:val="2f5496"/>
          <w:sz w:val="20"/>
          <w:szCs w:val="20"/>
          <w:rtl w:val="0"/>
        </w:rPr>
        <w:t xml:space="preserve">Availability/capacity</w:t>
      </w:r>
    </w:p>
    <w:p w:rsidR="00000000" w:rsidDel="00000000" w:rsidP="00000000" w:rsidRDefault="00000000" w:rsidRPr="00000000" w14:paraId="00000051">
      <w:pPr>
        <w:keepNext w:val="1"/>
        <w:keepLines w:val="1"/>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Looking for evidence that the individual will be able to commit the necessary time and this opportunity will fit with other commitments – work, family, etc</w:t>
      </w:r>
    </w:p>
    <w:p w:rsidR="00000000" w:rsidDel="00000000" w:rsidP="00000000" w:rsidRDefault="00000000" w:rsidRPr="00000000" w14:paraId="00000052">
      <w:pPr>
        <w:keepNext w:val="1"/>
        <w:keepLines w:val="1"/>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QUESTION/S: e.g. </w:t>
      </w:r>
      <w:r w:rsidDel="00000000" w:rsidR="00000000" w:rsidRPr="00000000">
        <w:rPr>
          <w:rFonts w:ascii="Arial" w:cs="Arial" w:eastAsia="Arial" w:hAnsi="Arial"/>
          <w:i w:val="1"/>
          <w:sz w:val="20"/>
          <w:szCs w:val="20"/>
          <w:rtl w:val="0"/>
        </w:rPr>
        <w:t xml:space="preserve">"How much time can you commit to the role?"</w:t>
      </w: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8e8e8" w:val="clear"/>
          </w:tcPr>
          <w:p w:rsidR="00000000" w:rsidDel="00000000" w:rsidP="00000000" w:rsidRDefault="00000000" w:rsidRPr="00000000" w14:paraId="00000053">
            <w:pPr>
              <w:spacing w:after="60" w:lineRule="auto"/>
              <w:rPr>
                <w:rFonts w:ascii="Arial" w:cs="Arial" w:eastAsia="Arial" w:hAnsi="Arial"/>
                <w:b w:val="1"/>
                <w:color w:val="000033"/>
                <w:sz w:val="20"/>
                <w:szCs w:val="20"/>
              </w:rPr>
            </w:pPr>
            <w:r w:rsidDel="00000000" w:rsidR="00000000" w:rsidRPr="00000000">
              <w:rPr>
                <w:rFonts w:ascii="Arial" w:cs="Arial" w:eastAsia="Arial" w:hAnsi="Arial"/>
                <w:b w:val="1"/>
                <w:color w:val="000000"/>
                <w:sz w:val="20"/>
                <w:szCs w:val="20"/>
                <w:rtl w:val="0"/>
              </w:rPr>
              <w:t xml:space="preserve">Record notes:</w:t>
            </w:r>
            <w:r w:rsidDel="00000000" w:rsidR="00000000" w:rsidRPr="00000000">
              <w:rPr>
                <w:rtl w:val="0"/>
              </w:rPr>
            </w:r>
          </w:p>
        </w:tc>
      </w:tr>
      <w:tr>
        <w:trPr>
          <w:cantSplit w:val="0"/>
          <w:tblHeader w:val="0"/>
        </w:trPr>
        <w:tc>
          <w:tcPr/>
          <w:p w:rsidR="00000000" w:rsidDel="00000000" w:rsidP="00000000" w:rsidRDefault="00000000" w:rsidRPr="00000000" w14:paraId="00000054">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8">
      <w:pPr>
        <w:keepNext w:val="1"/>
        <w:keepLines w:val="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keepNext w:val="1"/>
        <w:keepLines w:val="1"/>
        <w:spacing w:after="0" w:line="240" w:lineRule="auto"/>
        <w:rPr>
          <w:rFonts w:ascii="Arial" w:cs="Arial" w:eastAsia="Arial" w:hAnsi="Arial"/>
          <w:b w:val="1"/>
          <w:color w:val="2f5496"/>
          <w:sz w:val="20"/>
          <w:szCs w:val="20"/>
        </w:rPr>
      </w:pPr>
      <w:r w:rsidDel="00000000" w:rsidR="00000000" w:rsidRPr="00000000">
        <w:rPr>
          <w:rFonts w:ascii="Arial" w:cs="Arial" w:eastAsia="Arial" w:hAnsi="Arial"/>
          <w:b w:val="1"/>
          <w:color w:val="2f5496"/>
          <w:sz w:val="20"/>
          <w:szCs w:val="20"/>
          <w:rtl w:val="0"/>
        </w:rPr>
        <w:t xml:space="preserve">Interview close  </w:t>
      </w:r>
    </w:p>
    <w:p w:rsidR="00000000" w:rsidDel="00000000" w:rsidP="00000000" w:rsidRDefault="00000000" w:rsidRPr="00000000" w14:paraId="0000005A">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 nominee if they have any questions. </w:t>
      </w: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8e8e8" w:val="clear"/>
          </w:tcPr>
          <w:p w:rsidR="00000000" w:rsidDel="00000000" w:rsidP="00000000" w:rsidRDefault="00000000" w:rsidRPr="00000000" w14:paraId="0000005B">
            <w:pPr>
              <w:spacing w:after="60" w:lineRule="auto"/>
              <w:rPr>
                <w:rFonts w:ascii="Arial" w:cs="Arial" w:eastAsia="Arial" w:hAnsi="Arial"/>
                <w:b w:val="1"/>
                <w:color w:val="000033"/>
                <w:sz w:val="20"/>
                <w:szCs w:val="20"/>
              </w:rPr>
            </w:pPr>
            <w:r w:rsidDel="00000000" w:rsidR="00000000" w:rsidRPr="00000000">
              <w:rPr>
                <w:rFonts w:ascii="Arial" w:cs="Arial" w:eastAsia="Arial" w:hAnsi="Arial"/>
                <w:b w:val="1"/>
                <w:color w:val="000000"/>
                <w:sz w:val="20"/>
                <w:szCs w:val="20"/>
                <w:rtl w:val="0"/>
              </w:rPr>
              <w:t xml:space="preserve">Record notes:</w:t>
            </w:r>
            <w:r w:rsidDel="00000000" w:rsidR="00000000" w:rsidRPr="00000000">
              <w:rPr>
                <w:rtl w:val="0"/>
              </w:rPr>
            </w:r>
          </w:p>
        </w:tc>
      </w:tr>
      <w:tr>
        <w:trPr>
          <w:cantSplit w:val="0"/>
          <w:tblHeader w:val="0"/>
        </w:trPr>
        <w:tc>
          <w:tcPr/>
          <w:p w:rsidR="00000000" w:rsidDel="00000000" w:rsidP="00000000" w:rsidRDefault="00000000" w:rsidRPr="00000000" w14:paraId="0000005C">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59" w:lineRule="auto"/>
        <w:ind w:left="284" w:right="0" w:firstLine="0"/>
        <w:jc w:val="left"/>
        <w:rPr>
          <w:rFonts w:ascii="Arial" w:cs="Arial" w:eastAsia="Arial" w:hAnsi="Arial"/>
          <w:b w:val="1"/>
          <w:i w:val="0"/>
          <w:smallCaps w:val="0"/>
          <w:strike w:val="0"/>
          <w:color w:val="19191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1"/>
          <w:i w:val="0"/>
          <w:smallCaps w:val="0"/>
          <w:strike w:val="0"/>
          <w:color w:val="191919"/>
          <w:sz w:val="20"/>
          <w:szCs w:val="20"/>
          <w:u w:val="none"/>
          <w:shd w:fill="auto" w:val="clear"/>
          <w:vertAlign w:val="baseline"/>
        </w:rPr>
      </w:pPr>
      <w:r w:rsidDel="00000000" w:rsidR="00000000" w:rsidRPr="00000000">
        <w:rPr>
          <w:rFonts w:ascii="Arial" w:cs="Arial" w:eastAsia="Arial" w:hAnsi="Arial"/>
          <w:b w:val="0"/>
          <w:i w:val="0"/>
          <w:smallCaps w:val="0"/>
          <w:strike w:val="0"/>
          <w:color w:val="191919"/>
          <w:sz w:val="20"/>
          <w:szCs w:val="20"/>
          <w:u w:val="none"/>
          <w:shd w:fill="auto" w:val="clear"/>
          <w:vertAlign w:val="baseline"/>
          <w:rtl w:val="0"/>
        </w:rPr>
        <w:t xml:space="preserve">Inform the nominee of the next steps and how they will be kept updated.</w:t>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Thank the nominee for their time.  </w:t>
      </w:r>
    </w:p>
    <w:p w:rsidR="00000000" w:rsidDel="00000000" w:rsidP="00000000" w:rsidRDefault="00000000" w:rsidRPr="00000000" w14:paraId="00000065">
      <w:pPr>
        <w:spacing w:after="60" w:before="120" w:lineRule="auto"/>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66">
      <w:pPr>
        <w:keepNext w:val="1"/>
        <w:keepLines w:val="1"/>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Interview Performance   </w:t>
      </w:r>
    </w:p>
    <w:p w:rsidR="00000000" w:rsidDel="00000000" w:rsidP="00000000" w:rsidRDefault="00000000" w:rsidRPr="00000000" w14:paraId="00000067">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assess the nominees’ interview performance?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circle your assessment rating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bl>
      <w:tblPr>
        <w:tblStyle w:val="Table8"/>
        <w:tblpPr w:leftFromText="180" w:rightFromText="180" w:topFromText="0" w:bottomFromText="0" w:vertAnchor="text" w:horzAnchor="text" w:tblpX="0" w:tblpY="257"/>
        <w:tblW w:w="4920.0" w:type="dxa"/>
        <w:jc w:val="left"/>
        <w:tblLayout w:type="fixed"/>
        <w:tblLook w:val="0400"/>
      </w:tblPr>
      <w:tblGrid>
        <w:gridCol w:w="1376"/>
        <w:gridCol w:w="3544"/>
        <w:tblGridChange w:id="0">
          <w:tblGrid>
            <w:gridCol w:w="1376"/>
            <w:gridCol w:w="354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8e8e8" w:val="clear"/>
            <w:tcMar>
              <w:top w:w="0.0" w:type="dxa"/>
              <w:left w:w="108.0" w:type="dxa"/>
              <w:bottom w:w="0.0" w:type="dxa"/>
              <w:right w:w="108.0" w:type="dxa"/>
            </w:tcMar>
            <w:vAlign w:val="center"/>
          </w:tcPr>
          <w:p w:rsidR="00000000" w:rsidDel="00000000" w:rsidP="00000000" w:rsidRDefault="00000000" w:rsidRPr="00000000" w14:paraId="00000068">
            <w:pPr>
              <w:spacing w:after="0" w:line="240" w:lineRule="auto"/>
              <w:jc w:val="center"/>
              <w:rPr>
                <w:rFonts w:ascii="Arial" w:cs="Arial" w:eastAsia="Arial" w:hAnsi="Arial"/>
                <w:b w:val="1"/>
                <w:color w:val="000033"/>
                <w:sz w:val="20"/>
                <w:szCs w:val="20"/>
              </w:rPr>
            </w:pPr>
            <w:r w:rsidDel="00000000" w:rsidR="00000000" w:rsidRPr="00000000">
              <w:rPr>
                <w:rFonts w:ascii="Arial" w:cs="Arial" w:eastAsia="Arial" w:hAnsi="Arial"/>
                <w:b w:val="1"/>
                <w:color w:val="000033"/>
                <w:sz w:val="20"/>
                <w:szCs w:val="20"/>
                <w:rtl w:val="0"/>
              </w:rPr>
              <w:t xml:space="preserve">Rating Scale</w:t>
            </w:r>
          </w:p>
        </w:tc>
        <w:tc>
          <w:tcPr>
            <w:tcBorders>
              <w:top w:color="000000" w:space="0" w:sz="8" w:val="single"/>
              <w:left w:color="000000" w:space="0" w:sz="0" w:val="nil"/>
              <w:bottom w:color="000000" w:space="0" w:sz="8" w:val="single"/>
              <w:right w:color="000000" w:space="0" w:sz="8" w:val="single"/>
            </w:tcBorders>
            <w:shd w:fill="e8e8e8" w:val="clear"/>
            <w:tcMar>
              <w:top w:w="0.0" w:type="dxa"/>
              <w:left w:w="108.0" w:type="dxa"/>
              <w:bottom w:w="0.0" w:type="dxa"/>
              <w:right w:w="108.0" w:type="dxa"/>
            </w:tcMar>
            <w:vAlign w:val="center"/>
          </w:tcPr>
          <w:p w:rsidR="00000000" w:rsidDel="00000000" w:rsidP="00000000" w:rsidRDefault="00000000" w:rsidRPr="00000000" w14:paraId="00000069">
            <w:pPr>
              <w:spacing w:after="0" w:line="240" w:lineRule="auto"/>
              <w:jc w:val="center"/>
              <w:rPr>
                <w:rFonts w:ascii="Arial" w:cs="Arial" w:eastAsia="Arial" w:hAnsi="Arial"/>
                <w:b w:val="1"/>
                <w:color w:val="000033"/>
                <w:sz w:val="20"/>
                <w:szCs w:val="20"/>
              </w:rPr>
            </w:pPr>
            <w:r w:rsidDel="00000000" w:rsidR="00000000" w:rsidRPr="00000000">
              <w:rPr>
                <w:rFonts w:ascii="Arial" w:cs="Arial" w:eastAsia="Arial" w:hAnsi="Arial"/>
                <w:b w:val="1"/>
                <w:color w:val="000033"/>
                <w:sz w:val="20"/>
                <w:szCs w:val="20"/>
                <w:rtl w:val="0"/>
              </w:rPr>
              <w:t xml:space="preserve">Performance</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A">
            <w:pPr>
              <w:spacing w:after="0" w:line="240" w:lineRule="auto"/>
              <w:jc w:val="center"/>
              <w:rPr>
                <w:rFonts w:ascii="Arial" w:cs="Arial" w:eastAsia="Arial" w:hAnsi="Arial"/>
                <w:b w:val="1"/>
                <w:color w:val="191919"/>
                <w:sz w:val="20"/>
                <w:szCs w:val="20"/>
              </w:rPr>
            </w:pPr>
            <w:r w:rsidDel="00000000" w:rsidR="00000000" w:rsidRPr="00000000">
              <w:rPr>
                <w:rFonts w:ascii="Arial" w:cs="Arial" w:eastAsia="Arial" w:hAnsi="Arial"/>
                <w:b w:val="1"/>
                <w:color w:val="191919"/>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B">
            <w:pPr>
              <w:spacing w:after="0" w:line="240" w:lineRule="auto"/>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Exceptional</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jc w:val="center"/>
              <w:rPr>
                <w:rFonts w:ascii="Arial" w:cs="Arial" w:eastAsia="Arial" w:hAnsi="Arial"/>
                <w:b w:val="1"/>
                <w:color w:val="191919"/>
                <w:sz w:val="20"/>
                <w:szCs w:val="20"/>
              </w:rPr>
            </w:pPr>
            <w:r w:rsidDel="00000000" w:rsidR="00000000" w:rsidRPr="00000000">
              <w:rPr>
                <w:rFonts w:ascii="Arial" w:cs="Arial" w:eastAsia="Arial" w:hAnsi="Arial"/>
                <w:b w:val="1"/>
                <w:color w:val="191919"/>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Highly capable and competent</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jc w:val="center"/>
              <w:rPr>
                <w:rFonts w:ascii="Arial" w:cs="Arial" w:eastAsia="Arial" w:hAnsi="Arial"/>
                <w:b w:val="1"/>
                <w:color w:val="191919"/>
                <w:sz w:val="20"/>
                <w:szCs w:val="20"/>
              </w:rPr>
            </w:pPr>
            <w:r w:rsidDel="00000000" w:rsidR="00000000" w:rsidRPr="00000000">
              <w:rPr>
                <w:rFonts w:ascii="Arial" w:cs="Arial" w:eastAsia="Arial" w:hAnsi="Arial"/>
                <w:b w:val="1"/>
                <w:color w:val="191919"/>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Capable and competent</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jc w:val="center"/>
              <w:rPr>
                <w:rFonts w:ascii="Arial" w:cs="Arial" w:eastAsia="Arial" w:hAnsi="Arial"/>
                <w:b w:val="1"/>
                <w:color w:val="191919"/>
                <w:sz w:val="20"/>
                <w:szCs w:val="20"/>
              </w:rPr>
            </w:pPr>
            <w:r w:rsidDel="00000000" w:rsidR="00000000" w:rsidRPr="00000000">
              <w:rPr>
                <w:rFonts w:ascii="Arial" w:cs="Arial" w:eastAsia="Arial" w:hAnsi="Arial"/>
                <w:b w:val="1"/>
                <w:color w:val="191919"/>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rPr>
                <w:rFonts w:ascii="Arial" w:cs="Arial" w:eastAsia="Arial" w:hAnsi="Arial"/>
                <w:color w:val="191919"/>
                <w:sz w:val="20"/>
                <w:szCs w:val="20"/>
              </w:rPr>
            </w:pPr>
            <w:r w:rsidDel="00000000" w:rsidR="00000000" w:rsidRPr="00000000">
              <w:rPr>
                <w:rFonts w:ascii="Arial" w:cs="Arial" w:eastAsia="Arial" w:hAnsi="Arial"/>
                <w:color w:val="191919"/>
                <w:sz w:val="20"/>
                <w:szCs w:val="20"/>
                <w:rtl w:val="0"/>
              </w:rPr>
              <w:t xml:space="preserve">Requires development</w:t>
            </w:r>
          </w:p>
        </w:tc>
      </w:tr>
    </w:tbl>
    <w:p w:rsidR="00000000" w:rsidDel="00000000" w:rsidP="00000000" w:rsidRDefault="00000000" w:rsidRPr="00000000" w14:paraId="00000072">
      <w:pPr>
        <w:keepNext w:val="1"/>
        <w:keepLines w:val="1"/>
        <w:spacing w:after="120" w:before="360" w:lineRule="auto"/>
        <w:rPr>
          <w:rFonts w:ascii="Arial" w:cs="Arial" w:eastAsia="Arial" w:hAnsi="Arial"/>
          <w:b w:val="1"/>
          <w:color w:val="000033"/>
          <w:sz w:val="20"/>
          <w:szCs w:val="20"/>
        </w:rPr>
      </w:pPr>
      <w:r w:rsidDel="00000000" w:rsidR="00000000" w:rsidRPr="00000000">
        <w:rPr>
          <w:rtl w:val="0"/>
        </w:rPr>
      </w:r>
    </w:p>
    <w:p w:rsidR="00000000" w:rsidDel="00000000" w:rsidP="00000000" w:rsidRDefault="00000000" w:rsidRPr="00000000" w14:paraId="00000073">
      <w:pPr>
        <w:keepNext w:val="1"/>
        <w:keepLines w:val="1"/>
        <w:spacing w:after="120" w:befor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1"/>
        <w:keepLines w:val="1"/>
        <w:spacing w:after="120" w:befor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considering all responses to the interview questions, including motivations and fit, did the nominee:</w:t>
      </w:r>
    </w:p>
    <w:tbl>
      <w:tblPr>
        <w:tblStyle w:val="Table9"/>
        <w:tblpPr w:leftFromText="180" w:rightFromText="180" w:topFromText="0" w:bottomFromText="0" w:vertAnchor="text" w:horzAnchor="text" w:tblpX="0" w:tblpY="302"/>
        <w:tblW w:w="10196.0" w:type="dxa"/>
        <w:jc w:val="left"/>
        <w:tblLayout w:type="fixed"/>
        <w:tblLook w:val="0400"/>
      </w:tblPr>
      <w:tblGrid>
        <w:gridCol w:w="2117"/>
        <w:gridCol w:w="1637"/>
        <w:gridCol w:w="1293"/>
        <w:gridCol w:w="1338"/>
        <w:gridCol w:w="3811"/>
        <w:tblGridChange w:id="0">
          <w:tblGrid>
            <w:gridCol w:w="2117"/>
            <w:gridCol w:w="1637"/>
            <w:gridCol w:w="1293"/>
            <w:gridCol w:w="1338"/>
            <w:gridCol w:w="381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8e8e8" w:val="clear"/>
            <w:tcMar>
              <w:top w:w="0.0" w:type="dxa"/>
              <w:left w:w="108.0" w:type="dxa"/>
              <w:bottom w:w="0.0" w:type="dxa"/>
              <w:right w:w="108.0" w:type="dxa"/>
            </w:tcMar>
            <w:vAlign w:val="center"/>
          </w:tcPr>
          <w:p w:rsidR="00000000" w:rsidDel="00000000" w:rsidP="00000000" w:rsidRDefault="00000000" w:rsidRPr="00000000" w14:paraId="00000076">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Fit consideration</w:t>
            </w:r>
          </w:p>
        </w:tc>
        <w:tc>
          <w:tcPr>
            <w:tcBorders>
              <w:top w:color="000000" w:space="0" w:sz="8" w:val="single"/>
              <w:left w:color="000000" w:space="0" w:sz="0" w:val="nil"/>
              <w:bottom w:color="000000" w:space="0" w:sz="8" w:val="single"/>
              <w:right w:color="000000" w:space="0" w:sz="8" w:val="single"/>
            </w:tcBorders>
            <w:shd w:fill="e8e8e8" w:val="clear"/>
            <w:tcMar>
              <w:top w:w="0.0" w:type="dxa"/>
              <w:left w:w="108.0" w:type="dxa"/>
              <w:bottom w:w="0.0" w:type="dxa"/>
              <w:right w:w="108.0" w:type="dxa"/>
            </w:tcMar>
          </w:tcPr>
          <w:p w:rsidR="00000000" w:rsidDel="00000000" w:rsidP="00000000" w:rsidRDefault="00000000" w:rsidRPr="00000000" w14:paraId="00000077">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There were no concerns presented</w:t>
            </w:r>
          </w:p>
        </w:tc>
        <w:tc>
          <w:tcPr>
            <w:tcBorders>
              <w:top w:color="000000" w:space="0" w:sz="8" w:val="single"/>
              <w:left w:color="000000" w:space="0" w:sz="0" w:val="nil"/>
              <w:bottom w:color="000000" w:space="0" w:sz="8" w:val="single"/>
              <w:right w:color="000000" w:space="0" w:sz="8" w:val="single"/>
            </w:tcBorders>
            <w:shd w:fill="e8e8e8" w:val="clear"/>
            <w:tcMar>
              <w:top w:w="0.0" w:type="dxa"/>
              <w:left w:w="108.0" w:type="dxa"/>
              <w:bottom w:w="0.0" w:type="dxa"/>
              <w:right w:w="108.0" w:type="dxa"/>
            </w:tcMar>
          </w:tcPr>
          <w:p w:rsidR="00000000" w:rsidDel="00000000" w:rsidP="00000000" w:rsidRDefault="00000000" w:rsidRPr="00000000" w14:paraId="00000078">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Some concern presented</w:t>
            </w:r>
          </w:p>
        </w:tc>
        <w:tc>
          <w:tcPr>
            <w:tcBorders>
              <w:top w:color="000000" w:space="0" w:sz="8" w:val="single"/>
              <w:left w:color="000000" w:space="0" w:sz="0" w:val="nil"/>
              <w:bottom w:color="000000" w:space="0" w:sz="8" w:val="single"/>
              <w:right w:color="000000" w:space="0" w:sz="8" w:val="single"/>
            </w:tcBorders>
            <w:shd w:fill="e8e8e8" w:val="clear"/>
            <w:tcMar>
              <w:top w:w="0.0" w:type="dxa"/>
              <w:left w:w="108.0" w:type="dxa"/>
              <w:bottom w:w="0.0" w:type="dxa"/>
              <w:right w:w="108.0" w:type="dxa"/>
            </w:tcMar>
          </w:tcPr>
          <w:p w:rsidR="00000000" w:rsidDel="00000000" w:rsidP="00000000" w:rsidRDefault="00000000" w:rsidRPr="00000000" w14:paraId="00000079">
            <w:pPr>
              <w:spacing w:after="60" w:before="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Significant concern presented</w:t>
            </w:r>
          </w:p>
        </w:tc>
        <w:tc>
          <w:tcPr>
            <w:tcBorders>
              <w:top w:color="000000" w:space="0" w:sz="8" w:val="single"/>
              <w:left w:color="000000" w:space="0" w:sz="0" w:val="nil"/>
              <w:bottom w:color="000000" w:space="0" w:sz="8" w:val="single"/>
              <w:right w:color="000000" w:space="0" w:sz="8" w:val="single"/>
            </w:tcBorders>
            <w:shd w:fill="e8e8e8" w:val="clear"/>
            <w:tcMar>
              <w:top w:w="0.0" w:type="dxa"/>
              <w:left w:w="108.0" w:type="dxa"/>
              <w:bottom w:w="0.0" w:type="dxa"/>
              <w:right w:w="108.0" w:type="dxa"/>
            </w:tcMar>
            <w:vAlign w:val="center"/>
          </w:tcPr>
          <w:p w:rsidR="00000000" w:rsidDel="00000000" w:rsidP="00000000" w:rsidRDefault="00000000" w:rsidRPr="00000000" w14:paraId="0000007A">
            <w:pPr>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concerns were presented, what were these?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7B">
            <w:pPr>
              <w:spacing w:after="60" w:before="60" w:lineRule="auto"/>
              <w:rPr>
                <w:rFonts w:ascii="Arial" w:cs="Arial" w:eastAsia="Arial" w:hAnsi="Arial"/>
                <w:b w:val="1"/>
                <w:sz w:val="20"/>
                <w:szCs w:val="20"/>
              </w:rPr>
            </w:pPr>
            <w:r w:rsidDel="00000000" w:rsidR="00000000" w:rsidRPr="00000000">
              <w:rPr>
                <w:rFonts w:ascii="Arial" w:cs="Arial" w:eastAsia="Arial" w:hAnsi="Arial"/>
                <w:b w:val="1"/>
                <w:color w:val="191919"/>
                <w:sz w:val="20"/>
                <w:szCs w:val="20"/>
                <w:rtl w:val="0"/>
              </w:rPr>
              <w:t xml:space="preserve">Demonstrate ability to be able to effectively contribute expertise in a desired skill area for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191919"/>
                <w:sz w:val="20"/>
                <w:szCs w:val="20"/>
                <w:rtl w:val="0"/>
              </w:rPr>
              <w:t xml:space="preserve">Board?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C">
            <w:pPr>
              <w:spacing w:after="60" w:before="60" w:lineRule="auto"/>
              <w:jc w:val="center"/>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D">
            <w:pPr>
              <w:spacing w:after="60" w:before="60" w:lineRule="auto"/>
              <w:jc w:val="center"/>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E">
            <w:pPr>
              <w:spacing w:after="60" w:before="60" w:lineRule="auto"/>
              <w:jc w:val="center"/>
              <w:rPr>
                <w:rFonts w:ascii="Arial" w:cs="Arial" w:eastAsia="Arial" w:hAnsi="Arial"/>
                <w:b w:val="1"/>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7F">
            <w:pPr>
              <w:spacing w:after="60" w:before="60" w:lineRule="auto"/>
              <w:rPr>
                <w:rFonts w:ascii="Arial" w:cs="Arial" w:eastAsia="Arial" w:hAnsi="Arial"/>
                <w:b w:val="1"/>
                <w:sz w:val="20"/>
                <w:szCs w:val="20"/>
              </w:rPr>
            </w:pPr>
            <w:r w:rsidDel="00000000" w:rsidR="00000000" w:rsidRPr="00000000">
              <w:rPr>
                <w:rFonts w:ascii="Arial" w:cs="Arial" w:eastAsia="Arial" w:hAnsi="Arial"/>
                <w:i w:val="1"/>
                <w:color w:val="7f7f7f"/>
                <w:sz w:val="20"/>
                <w:szCs w:val="20"/>
                <w:rtl w:val="0"/>
              </w:rPr>
              <w:t xml:space="preserve">e.g. Candidate’s experience is more aligned to executive delivery, rather than in strategic oversight (per the Board’s function).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0">
            <w:pPr>
              <w:spacing w:after="60" w:before="60" w:lineRule="auto"/>
              <w:rPr>
                <w:rFonts w:ascii="Arial" w:cs="Arial" w:eastAsia="Arial" w:hAnsi="Arial"/>
                <w:b w:val="1"/>
                <w:color w:val="191919"/>
                <w:sz w:val="20"/>
                <w:szCs w:val="20"/>
              </w:rPr>
            </w:pPr>
            <w:r w:rsidDel="00000000" w:rsidR="00000000" w:rsidRPr="00000000">
              <w:rPr>
                <w:rFonts w:ascii="Arial" w:cs="Arial" w:eastAsia="Arial" w:hAnsi="Arial"/>
                <w:b w:val="1"/>
                <w:color w:val="191919"/>
                <w:sz w:val="20"/>
                <w:szCs w:val="20"/>
                <w:rtl w:val="0"/>
              </w:rPr>
              <w:t xml:space="preserve">Demonstrate effective alignment to the organisations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191919"/>
                <w:sz w:val="20"/>
                <w:szCs w:val="20"/>
                <w:rtl w:val="0"/>
              </w:rPr>
              <w:t xml:space="preserve">values?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1">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2">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3">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4">
            <w:pPr>
              <w:spacing w:after="60" w:before="60" w:lineRule="auto"/>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e.g. Leadership or Communication style may have a negative impact on board dynamics and/or stakeholder groups.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5">
            <w:pPr>
              <w:spacing w:after="60" w:before="60" w:lineRule="auto"/>
              <w:rPr>
                <w:rFonts w:ascii="Arial" w:cs="Arial" w:eastAsia="Arial" w:hAnsi="Arial"/>
                <w:b w:val="1"/>
                <w:sz w:val="20"/>
                <w:szCs w:val="20"/>
              </w:rPr>
            </w:pPr>
            <w:r w:rsidDel="00000000" w:rsidR="00000000" w:rsidRPr="00000000">
              <w:rPr>
                <w:rFonts w:ascii="Arial" w:cs="Arial" w:eastAsia="Arial" w:hAnsi="Arial"/>
                <w:b w:val="1"/>
                <w:color w:val="191919"/>
                <w:sz w:val="20"/>
                <w:szCs w:val="20"/>
                <w:rtl w:val="0"/>
              </w:rPr>
              <w:t xml:space="preserve">Demonstrate effective motivation for seeking a position on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191919"/>
                <w:sz w:val="20"/>
                <w:szCs w:val="20"/>
                <w:rtl w:val="0"/>
              </w:rPr>
              <w:t xml:space="preserve">Board?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6">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7">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8">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9">
            <w:pPr>
              <w:spacing w:after="60" w:before="60" w:lineRule="auto"/>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e.g. The candidate was not effective in demonstrating motivation for this new opportunity.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A">
            <w:pPr>
              <w:spacing w:after="60" w:before="60" w:lineRule="auto"/>
              <w:rPr>
                <w:rFonts w:ascii="Arial" w:cs="Arial" w:eastAsia="Arial" w:hAnsi="Arial"/>
                <w:b w:val="1"/>
                <w:sz w:val="20"/>
                <w:szCs w:val="20"/>
              </w:rPr>
            </w:pPr>
            <w:r w:rsidDel="00000000" w:rsidR="00000000" w:rsidRPr="00000000">
              <w:rPr>
                <w:rFonts w:ascii="Arial" w:cs="Arial" w:eastAsia="Arial" w:hAnsi="Arial"/>
                <w:b w:val="1"/>
                <w:color w:val="191919"/>
                <w:sz w:val="20"/>
                <w:szCs w:val="20"/>
                <w:rtl w:val="0"/>
              </w:rPr>
              <w:t xml:space="preserve">Demonstrate effective motivation for wanting to contribute to the sport?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B">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C">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8D">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E">
            <w:pPr>
              <w:spacing w:after="60" w:before="60" w:lineRule="auto"/>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e.g. Nominee motivated by an opportunity to enhance their Board career but did not demonstrate a compelling motivation to contribute to the sport.</w:t>
            </w:r>
          </w:p>
          <w:p w:rsidR="00000000" w:rsidDel="00000000" w:rsidP="00000000" w:rsidRDefault="00000000" w:rsidRPr="00000000" w14:paraId="0000008F">
            <w:pPr>
              <w:spacing w:after="60" w:before="60" w:lineRule="auto"/>
              <w:rPr>
                <w:rFonts w:ascii="Arial" w:cs="Arial" w:eastAsia="Arial" w:hAnsi="Arial"/>
                <w:i w:val="1"/>
                <w:color w:val="7f7f7f"/>
                <w:sz w:val="20"/>
                <w:szCs w:val="2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0">
            <w:pPr>
              <w:spacing w:after="60" w:before="60" w:lineRule="auto"/>
              <w:rPr>
                <w:rFonts w:ascii="Arial" w:cs="Arial" w:eastAsia="Arial" w:hAnsi="Arial"/>
                <w:b w:val="1"/>
                <w:color w:val="191919"/>
                <w:sz w:val="20"/>
                <w:szCs w:val="20"/>
              </w:rPr>
            </w:pPr>
            <w:r w:rsidDel="00000000" w:rsidR="00000000" w:rsidRPr="00000000">
              <w:rPr>
                <w:rFonts w:ascii="Arial" w:cs="Arial" w:eastAsia="Arial" w:hAnsi="Arial"/>
                <w:b w:val="1"/>
                <w:color w:val="191919"/>
                <w:sz w:val="20"/>
                <w:szCs w:val="20"/>
                <w:rtl w:val="0"/>
              </w:rPr>
              <w:t xml:space="preserve">Present any concerns in relation to being an effective contributor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191919"/>
                <w:sz w:val="20"/>
                <w:szCs w:val="20"/>
                <w:rtl w:val="0"/>
              </w:rPr>
              <w:t xml:space="preserve">Board?</w:t>
            </w:r>
          </w:p>
          <w:p w:rsidR="00000000" w:rsidDel="00000000" w:rsidP="00000000" w:rsidRDefault="00000000" w:rsidRPr="00000000" w14:paraId="00000091">
            <w:pPr>
              <w:spacing w:after="60" w:before="60" w:lineRule="auto"/>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2">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3">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4">
            <w:pPr>
              <w:spacing w:after="60" w:before="60" w:lineRule="auto"/>
              <w:rPr>
                <w:rFonts w:ascii="Arial" w:cs="Arial" w:eastAsia="Arial" w:hAnsi="Arial"/>
                <w:color w:val="191919"/>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5">
            <w:pPr>
              <w:spacing w:after="60" w:before="60" w:lineRule="auto"/>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e.g. Nominee currently has a number of other commitments and may not be able to effectively contribute to the broad requirements of a Board Member (e.g. Chair sub-committees)</w:t>
            </w:r>
          </w:p>
        </w:tc>
      </w:tr>
    </w:tbl>
    <w:p w:rsidR="00000000" w:rsidDel="00000000" w:rsidP="00000000" w:rsidRDefault="00000000" w:rsidRPr="00000000" w14:paraId="00000096">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36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Would you recommend the nominee for a position on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&lt;insert organisation name&gt;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w:t>
      </w:r>
    </w:p>
    <w:p w:rsidR="00000000" w:rsidDel="00000000" w:rsidP="00000000" w:rsidRDefault="00000000" w:rsidRPr="00000000" w14:paraId="00000097">
      <w:pPr>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Yes/No</w:t>
      </w:r>
    </w:p>
    <w:p w:rsidR="00000000" w:rsidDel="00000000" w:rsidP="00000000" w:rsidRDefault="00000000" w:rsidRPr="00000000" w14:paraId="00000098">
      <w:pPr>
        <w:tabs>
          <w:tab w:val="left" w:leader="none" w:pos="1575"/>
        </w:tabs>
        <w:spacing w:after="60" w:before="120" w:lineRule="auto"/>
        <w:rPr>
          <w:rFonts w:ascii="Arial" w:cs="Arial" w:eastAsia="Arial" w:hAnsi="Arial"/>
          <w:color w:val="191919"/>
          <w:sz w:val="20"/>
          <w:szCs w:val="20"/>
        </w:rPr>
      </w:pPr>
      <w:r w:rsidDel="00000000" w:rsidR="00000000" w:rsidRPr="00000000">
        <w:rPr>
          <w:rtl w:val="0"/>
        </w:rPr>
      </w:r>
    </w:p>
    <w:p w:rsidR="00000000" w:rsidDel="00000000" w:rsidP="00000000" w:rsidRDefault="00000000" w:rsidRPr="00000000" w14:paraId="00000099">
      <w:pPr>
        <w:tabs>
          <w:tab w:val="left" w:leader="none" w:pos="1575"/>
        </w:tabs>
        <w:spacing w:after="60" w:before="120" w:lineRule="auto"/>
        <w:rPr>
          <w:rFonts w:ascii="Arial" w:cs="Arial" w:eastAsia="Arial" w:hAnsi="Arial"/>
          <w:color w:val="191919"/>
          <w:sz w:val="20"/>
          <w:szCs w:val="20"/>
        </w:rPr>
      </w:pPr>
      <w:r w:rsidDel="00000000" w:rsidR="00000000" w:rsidRPr="00000000">
        <w:rPr>
          <w:rFonts w:ascii="Arial" w:cs="Arial" w:eastAsia="Arial" w:hAnsi="Arial"/>
          <w:color w:val="191919"/>
          <w:sz w:val="20"/>
          <w:szCs w:val="20"/>
        </w:rPr>
        <w:drawing>
          <wp:inline distB="0" distT="0" distL="0" distR="0">
            <wp:extent cx="5731510" cy="3663950"/>
            <wp:effectExtent b="0" l="0" r="0" t="0"/>
            <wp:docPr descr="Text&#10;&#10;Description automatically generated with medium confidence" id="2" name="image1.png"/>
            <a:graphic>
              <a:graphicData uri="http://schemas.openxmlformats.org/drawingml/2006/picture">
                <pic:pic>
                  <pic:nvPicPr>
                    <pic:cNvPr descr="Text&#10;&#10;Description automatically generated with medium confidence" id="0" name="image1.png"/>
                    <pic:cNvPicPr preferRelativeResize="0"/>
                  </pic:nvPicPr>
                  <pic:blipFill>
                    <a:blip r:embed="rId7"/>
                    <a:srcRect b="0" l="0" r="0" t="0"/>
                    <a:stretch>
                      <a:fillRect/>
                    </a:stretch>
                  </pic:blipFill>
                  <pic:spPr>
                    <a:xfrm>
                      <a:off x="0" y="0"/>
                      <a:ext cx="5731510" cy="3663950"/>
                    </a:xfrm>
                    <a:prstGeom prst="rect"/>
                    <a:ln/>
                  </pic:spPr>
                </pic:pic>
              </a:graphicData>
            </a:graphic>
          </wp:inline>
        </w:drawing>
      </w:r>
      <w:r w:rsidDel="00000000" w:rsidR="00000000" w:rsidRPr="00000000">
        <w:rPr>
          <w:rtl w:val="0"/>
        </w:rPr>
      </w:r>
    </w:p>
    <w:sectPr>
      <w:headerReference r:id="rId8" w:type="default"/>
      <w:pgSz w:h="16838" w:w="11906" w:orient="portrait"/>
      <w:pgMar w:bottom="99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color w:val="000000"/>
      </w:rPr>
    </w:lvl>
    <w:lvl w:ilvl="1">
      <w:start w:val="1"/>
      <w:numFmt w:val="bullet"/>
      <w:lvlText w:val="–"/>
      <w:lvlJc w:val="left"/>
      <w:pPr>
        <w:ind w:left="568" w:hanging="284"/>
      </w:pPr>
      <w:rPr>
        <w:rFonts w:ascii="Arial" w:cs="Arial" w:eastAsia="Arial" w:hAnsi="Arial"/>
        <w:color w:val="000000"/>
      </w:rPr>
    </w:lvl>
    <w:lvl w:ilvl="2">
      <w:start w:val="1"/>
      <w:numFmt w:val="bullet"/>
      <w:lvlText w:val="»"/>
      <w:lvlJc w:val="left"/>
      <w:pPr>
        <w:ind w:left="852" w:hanging="284"/>
      </w:pPr>
      <w:rPr>
        <w:rFonts w:ascii="Arial" w:cs="Arial" w:eastAsia="Arial" w:hAnsi="Arial"/>
        <w:color w:val="000000"/>
      </w:rPr>
    </w:lvl>
    <w:lvl w:ilvl="3">
      <w:start w:val="1"/>
      <w:numFmt w:val="decimal"/>
      <w:lvlText w:val="(%4)"/>
      <w:lvlJc w:val="left"/>
      <w:pPr>
        <w:ind w:left="1136" w:hanging="284.0000000000001"/>
      </w:pPr>
      <w:rPr/>
    </w:lvl>
    <w:lvl w:ilvl="4">
      <w:start w:val="1"/>
      <w:numFmt w:val="lowerLetter"/>
      <w:lvlText w:val="(%5)"/>
      <w:lvlJc w:val="left"/>
      <w:pPr>
        <w:ind w:left="1420" w:hanging="284"/>
      </w:pPr>
      <w:rPr/>
    </w:lvl>
    <w:lvl w:ilvl="5">
      <w:start w:val="1"/>
      <w:numFmt w:val="lowerRoman"/>
      <w:lvlText w:val="(%6)"/>
      <w:lvlJc w:val="left"/>
      <w:pPr>
        <w:ind w:left="1704" w:hanging="284"/>
      </w:pPr>
      <w:rPr/>
    </w:lvl>
    <w:lvl w:ilvl="6">
      <w:start w:val="1"/>
      <w:numFmt w:val="decimal"/>
      <w:lvlText w:val="%7."/>
      <w:lvlJc w:val="left"/>
      <w:pPr>
        <w:ind w:left="1988" w:hanging="284"/>
      </w:pPr>
      <w:rPr/>
    </w:lvl>
    <w:lvl w:ilvl="7">
      <w:start w:val="1"/>
      <w:numFmt w:val="lowerLetter"/>
      <w:lvlText w:val="%8."/>
      <w:lvlJc w:val="left"/>
      <w:pPr>
        <w:ind w:left="2272" w:hanging="284.0000000000002"/>
      </w:pPr>
      <w:rPr/>
    </w:lvl>
    <w:lvl w:ilvl="8">
      <w:start w:val="1"/>
      <w:numFmt w:val="lowerRoman"/>
      <w:lvlText w:val="%9."/>
      <w:lvlJc w:val="left"/>
      <w:pPr>
        <w:ind w:left="2556" w:hanging="2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B061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775007"/>
    <w:pPr>
      <w:autoSpaceDE w:val="0"/>
      <w:autoSpaceDN w:val="0"/>
      <w:adjustRightInd w:val="0"/>
      <w:spacing w:after="0" w:line="240" w:lineRule="auto"/>
    </w:pPr>
    <w:rPr>
      <w:rFonts w:ascii="Calibri" w:cs="Calibri" w:hAnsi="Calibri"/>
      <w:color w:val="000000"/>
      <w:sz w:val="24"/>
      <w:szCs w:val="24"/>
      <w:lang w:val="en-GB"/>
    </w:rPr>
  </w:style>
  <w:style w:type="table" w:styleId="TableGrid1" w:customStyle="1">
    <w:name w:val="Table Grid1"/>
    <w:basedOn w:val="TableNormal"/>
    <w:next w:val="TableGrid"/>
    <w:uiPriority w:val="39"/>
    <w:rsid w:val="00251018"/>
    <w:pPr>
      <w:spacing w:after="0" w:before="120" w:line="210" w:lineRule="atLeast"/>
    </w:pPr>
    <w:rPr>
      <w:color w:val="191919"/>
      <w:sz w:val="17"/>
      <w:szCs w:val="17"/>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7"/>
    <w:qFormat w:val="1"/>
    <w:rsid w:val="00251018"/>
    <w:pPr>
      <w:ind w:left="720"/>
      <w:contextualSpacing w:val="1"/>
    </w:pPr>
  </w:style>
  <w:style w:type="paragraph" w:styleId="Bullet1" w:customStyle="1">
    <w:name w:val="Bullet 1"/>
    <w:basedOn w:val="Normal"/>
    <w:uiPriority w:val="2"/>
    <w:qFormat w:val="1"/>
    <w:rsid w:val="00B35D84"/>
    <w:pPr>
      <w:numPr>
        <w:numId w:val="7"/>
      </w:numPr>
      <w:tabs>
        <w:tab w:val="num" w:pos="360"/>
      </w:tabs>
      <w:suppressAutoHyphens w:val="1"/>
      <w:adjustRightInd w:val="0"/>
      <w:snapToGrid w:val="0"/>
      <w:spacing w:after="60" w:before="120" w:line="240" w:lineRule="atLeast"/>
      <w:ind w:left="0" w:firstLine="0"/>
    </w:pPr>
    <w:rPr>
      <w:color w:val="191919"/>
      <w:sz w:val="19"/>
      <w:szCs w:val="17"/>
    </w:rPr>
  </w:style>
  <w:style w:type="paragraph" w:styleId="Bullet2" w:customStyle="1">
    <w:name w:val="Bullet 2"/>
    <w:basedOn w:val="Normal"/>
    <w:uiPriority w:val="2"/>
    <w:qFormat w:val="1"/>
    <w:rsid w:val="00B35D84"/>
    <w:pPr>
      <w:numPr>
        <w:ilvl w:val="1"/>
        <w:numId w:val="7"/>
      </w:numPr>
      <w:tabs>
        <w:tab w:val="num" w:pos="360"/>
      </w:tabs>
      <w:suppressAutoHyphens w:val="1"/>
      <w:adjustRightInd w:val="0"/>
      <w:snapToGrid w:val="0"/>
      <w:spacing w:after="60" w:before="120" w:line="240" w:lineRule="atLeast"/>
      <w:ind w:left="0" w:firstLine="0"/>
    </w:pPr>
    <w:rPr>
      <w:color w:val="191919"/>
      <w:sz w:val="19"/>
      <w:szCs w:val="17"/>
    </w:rPr>
  </w:style>
  <w:style w:type="paragraph" w:styleId="Bullet3" w:customStyle="1">
    <w:name w:val="Bullet 3"/>
    <w:basedOn w:val="Normal"/>
    <w:uiPriority w:val="2"/>
    <w:qFormat w:val="1"/>
    <w:rsid w:val="00B35D84"/>
    <w:pPr>
      <w:numPr>
        <w:ilvl w:val="2"/>
        <w:numId w:val="7"/>
      </w:numPr>
      <w:tabs>
        <w:tab w:val="num" w:pos="360"/>
      </w:tabs>
      <w:suppressAutoHyphens w:val="1"/>
      <w:adjustRightInd w:val="0"/>
      <w:snapToGrid w:val="0"/>
      <w:spacing w:after="60" w:before="120" w:line="240" w:lineRule="atLeast"/>
      <w:ind w:left="0" w:firstLine="0"/>
    </w:pPr>
    <w:rPr>
      <w:color w:val="191919"/>
      <w:sz w:val="19"/>
      <w:szCs w:val="17"/>
    </w:rPr>
  </w:style>
  <w:style w:type="numbering" w:styleId="DefaultBullets" w:customStyle="1">
    <w:name w:val="Default Bullets"/>
    <w:uiPriority w:val="99"/>
    <w:rsid w:val="00B35D84"/>
    <w:pPr>
      <w:numPr>
        <w:numId w:val="7"/>
      </w:numPr>
    </w:pPr>
  </w:style>
  <w:style w:type="character" w:styleId="ListParagraphChar" w:customStyle="1">
    <w:name w:val="List Paragraph Char"/>
    <w:basedOn w:val="DefaultParagraphFont"/>
    <w:link w:val="ListParagraph"/>
    <w:uiPriority w:val="37"/>
    <w:locked w:val="1"/>
    <w:rsid w:val="000F4710"/>
  </w:style>
  <w:style w:type="paragraph" w:styleId="Header">
    <w:name w:val="header"/>
    <w:basedOn w:val="Normal"/>
    <w:link w:val="HeaderChar"/>
    <w:uiPriority w:val="99"/>
    <w:unhideWhenUsed w:val="1"/>
    <w:rsid w:val="005736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6DA"/>
  </w:style>
  <w:style w:type="paragraph" w:styleId="Footer">
    <w:name w:val="footer"/>
    <w:basedOn w:val="Normal"/>
    <w:link w:val="FooterChar"/>
    <w:uiPriority w:val="99"/>
    <w:unhideWhenUsed w:val="1"/>
    <w:rsid w:val="005736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6D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2">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3">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4">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5">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6">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7">
    <w:basedOn w:val="TableNormal"/>
    <w:pPr>
      <w:spacing w:after="0" w:before="120" w:line="240" w:lineRule="auto"/>
    </w:pPr>
    <w:rPr>
      <w:color w:val="191919"/>
      <w:sz w:val="17"/>
      <w:szCs w:val="17"/>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ppecnQ6cWnSIHkYblHOU0wjt/A==">CgMxLjAyCGguZ2pkZ3hzMgloLjMwajB6bGwyCWguMWZvYjl0ZTgAaiUKFHN1Z2dlc3QuaXJkbjNyZ3hyMzB4Eg1Bbm5hIEtvbmRyaXR6aiUKFHN1Z2dlc3QuODF1dG4yOHdwOGFvEg1Bbm5hIEtvbmRyaXR6aiUKFHN1Z2dlc3QuMnBma2QyNXczdXJxEg1Bbm5hIEtvbmRyaXR6aiUKFHN1Z2dlc3QuOTYydzBsdnNlMDk4Eg1Bbm5hIEtvbmRyaXR6ciExQmQ2YVNKMEVuOVB6cU5TLWd1ZWxhcFlaenMxWUhaWk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8A43E6A-246D-46AE-B7CF-6F56AEFB8C79}"/>
</file>

<file path=customXML/itemProps3.xml><?xml version="1.0" encoding="utf-8"?>
<ds:datastoreItem xmlns:ds="http://schemas.openxmlformats.org/officeDocument/2006/customXml" ds:itemID="{13A60853-6F50-4728-950E-3519E10BE25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2023-03-29T05:25:00Z</dcterms:created>
  <dc:creator>Damien Jennings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