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EED6" w14:textId="34D743B8" w:rsidR="00195501" w:rsidRDefault="00877700" w:rsidP="00944611">
      <w:pPr>
        <w:pStyle w:val="Heading1"/>
        <w:spacing w:before="240"/>
        <w:rPr>
          <w:lang w:eastAsia="en-AU"/>
        </w:rPr>
      </w:pPr>
      <w:r>
        <w:rPr>
          <w:lang w:eastAsia="en-AU"/>
        </w:rPr>
        <w:t>Board Induction</w:t>
      </w:r>
      <w:r w:rsidR="00E85602">
        <w:rPr>
          <w:lang w:eastAsia="en-AU"/>
        </w:rPr>
        <w:t xml:space="preserve"> </w:t>
      </w:r>
    </w:p>
    <w:p w14:paraId="398CED2C" w14:textId="206E81AC" w:rsidR="00BD5107" w:rsidRDefault="00626D88" w:rsidP="00467DB1">
      <w:pPr>
        <w:pStyle w:val="Heading2"/>
      </w:pPr>
      <w:r>
        <w:t>Purpose</w:t>
      </w:r>
    </w:p>
    <w:p w14:paraId="0C4E41AE" w14:textId="4301A196" w:rsidR="00DD3B5A" w:rsidRPr="00944611" w:rsidRDefault="00DD3B5A" w:rsidP="00DD3B5A">
      <w:pPr>
        <w:rPr>
          <w:b/>
          <w:sz w:val="20"/>
          <w:szCs w:val="20"/>
          <w:lang w:eastAsia="en-AU"/>
        </w:rPr>
      </w:pPr>
      <w:r w:rsidRPr="00944611">
        <w:rPr>
          <w:sz w:val="20"/>
          <w:szCs w:val="20"/>
          <w:lang w:eastAsia="en-AU"/>
        </w:rPr>
        <w:t>An induction program is a structured way of providing new board members with all the information and support they need to be confident and productive in their role. The aim is to help new members to understand the organisation, the environment in which it operates, and their role in making the organisation a success.</w:t>
      </w:r>
    </w:p>
    <w:p w14:paraId="27237337" w14:textId="77777777" w:rsidR="00DD3B5A" w:rsidRPr="00944611" w:rsidRDefault="00DD3B5A" w:rsidP="001355A7">
      <w:pPr>
        <w:suppressAutoHyphens w:val="0"/>
        <w:adjustRightInd/>
        <w:snapToGrid/>
        <w:spacing w:before="0" w:after="0" w:line="240" w:lineRule="auto"/>
        <w:jc w:val="both"/>
        <w:textAlignment w:val="baseline"/>
        <w:rPr>
          <w:sz w:val="20"/>
          <w:szCs w:val="20"/>
        </w:rPr>
      </w:pPr>
    </w:p>
    <w:p w14:paraId="3FFA9C6C" w14:textId="2FC58781" w:rsidR="00D7059B" w:rsidRPr="00944611" w:rsidRDefault="001355A7" w:rsidP="001355A7">
      <w:pPr>
        <w:suppressAutoHyphens w:val="0"/>
        <w:adjustRightInd/>
        <w:snapToGrid/>
        <w:spacing w:before="0" w:after="0" w:line="240" w:lineRule="auto"/>
        <w:jc w:val="both"/>
        <w:textAlignment w:val="baseline"/>
        <w:rPr>
          <w:sz w:val="20"/>
          <w:szCs w:val="20"/>
        </w:rPr>
      </w:pPr>
      <w:r w:rsidRPr="00944611">
        <w:rPr>
          <w:sz w:val="20"/>
          <w:szCs w:val="20"/>
        </w:rPr>
        <w:t xml:space="preserve">It is important that the induction plan is in place before the new board member begins. Doing so presents a professional image of the </w:t>
      </w:r>
      <w:r w:rsidR="00577D32" w:rsidRPr="00944611">
        <w:rPr>
          <w:sz w:val="20"/>
          <w:szCs w:val="20"/>
        </w:rPr>
        <w:t>organisation and</w:t>
      </w:r>
      <w:r w:rsidRPr="00944611">
        <w:rPr>
          <w:sz w:val="20"/>
          <w:szCs w:val="20"/>
        </w:rPr>
        <w:t xml:space="preserve"> is very reassuring for the new board member. A</w:t>
      </w:r>
      <w:r w:rsidR="000F2F1F" w:rsidRPr="00944611">
        <w:rPr>
          <w:sz w:val="20"/>
          <w:szCs w:val="20"/>
        </w:rPr>
        <w:t xml:space="preserve"> </w:t>
      </w:r>
      <w:r w:rsidR="000F2F1F" w:rsidRPr="00944611">
        <w:rPr>
          <w:sz w:val="20"/>
          <w:szCs w:val="20"/>
          <w:u w:val="single"/>
        </w:rPr>
        <w:t>Director Induction Pack</w:t>
      </w:r>
      <w:r w:rsidRPr="00944611">
        <w:rPr>
          <w:sz w:val="20"/>
          <w:szCs w:val="20"/>
        </w:rPr>
        <w:t>, which contains all the key documents required by board members, should be produced</w:t>
      </w:r>
      <w:r w:rsidR="000F2F1F" w:rsidRPr="00944611">
        <w:rPr>
          <w:sz w:val="20"/>
          <w:szCs w:val="20"/>
        </w:rPr>
        <w:t xml:space="preserve"> (see below table for </w:t>
      </w:r>
      <w:r w:rsidR="006A742A" w:rsidRPr="00944611">
        <w:rPr>
          <w:sz w:val="20"/>
          <w:szCs w:val="20"/>
        </w:rPr>
        <w:t xml:space="preserve">recommended inclusions </w:t>
      </w:r>
      <w:r w:rsidR="00AB6F06" w:rsidRPr="00944611">
        <w:rPr>
          <w:sz w:val="20"/>
          <w:szCs w:val="20"/>
        </w:rPr>
        <w:t>of</w:t>
      </w:r>
      <w:r w:rsidR="006A742A" w:rsidRPr="00944611">
        <w:rPr>
          <w:sz w:val="20"/>
          <w:szCs w:val="20"/>
        </w:rPr>
        <w:t xml:space="preserve"> the induction pack)</w:t>
      </w:r>
      <w:r w:rsidRPr="00944611">
        <w:rPr>
          <w:sz w:val="20"/>
          <w:szCs w:val="20"/>
        </w:rPr>
        <w:t>.</w:t>
      </w:r>
    </w:p>
    <w:p w14:paraId="6944272D" w14:textId="77777777" w:rsidR="00D7059B" w:rsidRPr="00944611" w:rsidRDefault="00D7059B" w:rsidP="001355A7">
      <w:pPr>
        <w:suppressAutoHyphens w:val="0"/>
        <w:adjustRightInd/>
        <w:snapToGrid/>
        <w:spacing w:before="0" w:after="0" w:line="240" w:lineRule="auto"/>
        <w:jc w:val="both"/>
        <w:textAlignment w:val="baseline"/>
        <w:rPr>
          <w:sz w:val="20"/>
          <w:szCs w:val="20"/>
        </w:rPr>
      </w:pPr>
    </w:p>
    <w:p w14:paraId="15CABC74" w14:textId="4B1E2F31" w:rsidR="00B47050" w:rsidRPr="00944611" w:rsidRDefault="001355A7" w:rsidP="001355A7">
      <w:pPr>
        <w:suppressAutoHyphens w:val="0"/>
        <w:adjustRightInd/>
        <w:snapToGrid/>
        <w:spacing w:before="0" w:after="0" w:line="240" w:lineRule="auto"/>
        <w:jc w:val="both"/>
        <w:textAlignment w:val="baseline"/>
        <w:rPr>
          <w:sz w:val="20"/>
          <w:szCs w:val="20"/>
        </w:rPr>
      </w:pPr>
      <w:r w:rsidRPr="00944611">
        <w:rPr>
          <w:sz w:val="20"/>
          <w:szCs w:val="20"/>
        </w:rPr>
        <w:t xml:space="preserve">It is the responsibility of the </w:t>
      </w:r>
      <w:r w:rsidR="00AB6F06" w:rsidRPr="00944611">
        <w:rPr>
          <w:sz w:val="20"/>
          <w:szCs w:val="20"/>
        </w:rPr>
        <w:t>C</w:t>
      </w:r>
      <w:r w:rsidRPr="00944611">
        <w:rPr>
          <w:sz w:val="20"/>
          <w:szCs w:val="20"/>
        </w:rPr>
        <w:t>hair to work through the induction pack with all new board members.</w:t>
      </w:r>
      <w:r w:rsidR="00D7059B" w:rsidRPr="00944611">
        <w:rPr>
          <w:sz w:val="20"/>
          <w:szCs w:val="20"/>
        </w:rPr>
        <w:t xml:space="preserve"> </w:t>
      </w:r>
      <w:r w:rsidRPr="00944611">
        <w:rPr>
          <w:sz w:val="20"/>
          <w:szCs w:val="20"/>
        </w:rPr>
        <w:t>In addition to familiarising the new board member with the documents, the induction should be used to introduce them to the culture of the organisation and their role and responsibilities as a board member.</w:t>
      </w:r>
      <w:r w:rsidR="00D7059B" w:rsidRPr="00944611">
        <w:rPr>
          <w:sz w:val="20"/>
          <w:szCs w:val="20"/>
        </w:rPr>
        <w:t xml:space="preserve"> </w:t>
      </w:r>
      <w:r w:rsidRPr="00944611">
        <w:rPr>
          <w:sz w:val="20"/>
          <w:szCs w:val="20"/>
        </w:rPr>
        <w:t>It may also involve identifying training and development needs to ensure the board member can contribute effectively to the organisation.</w:t>
      </w:r>
    </w:p>
    <w:p w14:paraId="72330151" w14:textId="157387AE" w:rsidR="001F219E" w:rsidRPr="00944611" w:rsidRDefault="001F219E" w:rsidP="001355A7">
      <w:pPr>
        <w:suppressAutoHyphens w:val="0"/>
        <w:adjustRightInd/>
        <w:snapToGrid/>
        <w:spacing w:before="0" w:after="0" w:line="240" w:lineRule="auto"/>
        <w:jc w:val="both"/>
        <w:textAlignment w:val="baseline"/>
        <w:rPr>
          <w:sz w:val="20"/>
          <w:szCs w:val="20"/>
        </w:rPr>
      </w:pPr>
    </w:p>
    <w:p w14:paraId="0C28EA6B" w14:textId="043CDBD8" w:rsidR="001F219E" w:rsidRPr="00944611" w:rsidRDefault="00205E2A" w:rsidP="001355A7">
      <w:pPr>
        <w:suppressAutoHyphens w:val="0"/>
        <w:adjustRightInd/>
        <w:snapToGrid/>
        <w:spacing w:before="0" w:after="0" w:line="240" w:lineRule="auto"/>
        <w:jc w:val="both"/>
        <w:textAlignment w:val="baseline"/>
        <w:rPr>
          <w:rFonts w:eastAsia="Times New Roman" w:cstheme="minorHAnsi"/>
          <w:color w:val="auto"/>
          <w:sz w:val="20"/>
          <w:szCs w:val="20"/>
          <w:lang w:eastAsia="en-AU"/>
        </w:rPr>
      </w:pPr>
      <w:r w:rsidRPr="00944611">
        <w:rPr>
          <w:sz w:val="20"/>
          <w:szCs w:val="20"/>
        </w:rPr>
        <w:t>The following table outlines suggested inclusions for the induction</w:t>
      </w:r>
      <w:r w:rsidR="00AF70FF" w:rsidRPr="00944611">
        <w:rPr>
          <w:sz w:val="20"/>
          <w:szCs w:val="20"/>
        </w:rPr>
        <w:t xml:space="preserve"> programme for new board members</w:t>
      </w:r>
      <w:r w:rsidR="009C4A8A" w:rsidRPr="00944611">
        <w:rPr>
          <w:sz w:val="20"/>
          <w:szCs w:val="20"/>
        </w:rPr>
        <w:t>; note the below items are to be presented and discussed at appointment.</w:t>
      </w:r>
    </w:p>
    <w:p w14:paraId="1D05A6CA" w14:textId="77777777" w:rsidR="00911C55" w:rsidRPr="004A0ABF" w:rsidRDefault="00911C55" w:rsidP="0080322D">
      <w:pPr>
        <w:suppressAutoHyphens w:val="0"/>
        <w:adjustRightInd/>
        <w:snapToGrid/>
        <w:spacing w:before="0" w:after="0" w:line="240" w:lineRule="auto"/>
        <w:jc w:val="both"/>
        <w:textAlignment w:val="baseline"/>
        <w:rPr>
          <w:rFonts w:eastAsia="Times New Roman" w:cstheme="minorHAnsi"/>
          <w:color w:val="auto"/>
          <w:szCs w:val="19"/>
          <w:lang w:eastAsia="en-AU"/>
        </w:rPr>
      </w:pPr>
    </w:p>
    <w:tbl>
      <w:tblPr>
        <w:tblStyle w:val="SportAUSTable"/>
        <w:tblW w:w="10206" w:type="dxa"/>
        <w:tblLook w:val="04A0" w:firstRow="1" w:lastRow="0" w:firstColumn="1" w:lastColumn="0" w:noHBand="0" w:noVBand="1"/>
      </w:tblPr>
      <w:tblGrid>
        <w:gridCol w:w="1843"/>
        <w:gridCol w:w="5670"/>
        <w:gridCol w:w="2693"/>
      </w:tblGrid>
      <w:tr w:rsidR="00791342" w:rsidRPr="00793CA8" w14:paraId="33A99E12" w14:textId="77777777" w:rsidTr="00AA1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3EF5B03" w14:textId="6FC16B95" w:rsidR="00791342" w:rsidRPr="00793CA8" w:rsidRDefault="00791342" w:rsidP="0080322D">
            <w:pPr>
              <w:suppressAutoHyphens w:val="0"/>
              <w:adjustRightInd/>
              <w:snapToGrid/>
              <w:spacing w:before="0" w:after="0" w:line="240" w:lineRule="auto"/>
              <w:jc w:val="both"/>
              <w:textAlignment w:val="baseline"/>
              <w:rPr>
                <w:rFonts w:eastAsia="Times New Roman" w:cstheme="minorHAnsi"/>
                <w:color w:val="auto"/>
                <w:szCs w:val="19"/>
                <w:lang w:eastAsia="en-AU"/>
              </w:rPr>
            </w:pPr>
            <w:r w:rsidRPr="00793CA8">
              <w:rPr>
                <w:rFonts w:eastAsia="Times New Roman" w:cstheme="minorHAnsi"/>
                <w:color w:val="auto"/>
                <w:szCs w:val="19"/>
                <w:lang w:eastAsia="en-AU"/>
              </w:rPr>
              <w:t>Item</w:t>
            </w:r>
          </w:p>
        </w:tc>
        <w:tc>
          <w:tcPr>
            <w:tcW w:w="5670" w:type="dxa"/>
          </w:tcPr>
          <w:p w14:paraId="308346CD" w14:textId="772143A6" w:rsidR="00791342" w:rsidRPr="00793CA8" w:rsidRDefault="00791342" w:rsidP="0080322D">
            <w:pPr>
              <w:suppressAutoHyphens w:val="0"/>
              <w:adjustRightInd/>
              <w:snapToGrid/>
              <w:spacing w:before="0" w:after="0" w:line="240" w:lineRule="auto"/>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793CA8">
              <w:rPr>
                <w:rFonts w:eastAsia="Times New Roman" w:cstheme="minorHAnsi"/>
                <w:color w:val="auto"/>
                <w:szCs w:val="19"/>
                <w:lang w:eastAsia="en-AU"/>
              </w:rPr>
              <w:t>Activity</w:t>
            </w:r>
          </w:p>
        </w:tc>
        <w:tc>
          <w:tcPr>
            <w:tcW w:w="2693" w:type="dxa"/>
          </w:tcPr>
          <w:p w14:paraId="373FEF9B" w14:textId="3E6785E2" w:rsidR="00791342" w:rsidRPr="00793CA8" w:rsidRDefault="00791342" w:rsidP="0080322D">
            <w:pPr>
              <w:suppressAutoHyphens w:val="0"/>
              <w:adjustRightInd/>
              <w:snapToGrid/>
              <w:spacing w:before="0" w:after="0" w:line="240" w:lineRule="auto"/>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793CA8">
              <w:rPr>
                <w:rFonts w:eastAsia="Times New Roman" w:cstheme="minorHAnsi"/>
                <w:color w:val="auto"/>
                <w:szCs w:val="19"/>
                <w:lang w:eastAsia="en-AU"/>
              </w:rPr>
              <w:t>With whom</w:t>
            </w:r>
          </w:p>
        </w:tc>
      </w:tr>
      <w:tr w:rsidR="00791342" w:rsidRPr="00793CA8" w14:paraId="37A14244" w14:textId="77777777" w:rsidTr="00AA191A">
        <w:tc>
          <w:tcPr>
            <w:cnfStyle w:val="001000000000" w:firstRow="0" w:lastRow="0" w:firstColumn="1" w:lastColumn="0" w:oddVBand="0" w:evenVBand="0" w:oddHBand="0" w:evenHBand="0" w:firstRowFirstColumn="0" w:firstRowLastColumn="0" w:lastRowFirstColumn="0" w:lastRowLastColumn="0"/>
            <w:tcW w:w="1843" w:type="dxa"/>
          </w:tcPr>
          <w:p w14:paraId="0D21DFF3" w14:textId="12249BED" w:rsidR="00791342" w:rsidRPr="00793CA8" w:rsidRDefault="00791342" w:rsidP="00D6343B">
            <w:pPr>
              <w:suppressAutoHyphens w:val="0"/>
              <w:adjustRightInd/>
              <w:snapToGrid/>
              <w:spacing w:before="0" w:after="0" w:line="240" w:lineRule="auto"/>
              <w:textAlignment w:val="baseline"/>
              <w:rPr>
                <w:rFonts w:eastAsia="Times New Roman" w:cstheme="minorHAnsi"/>
                <w:color w:val="auto"/>
                <w:szCs w:val="19"/>
                <w:lang w:eastAsia="en-AU"/>
              </w:rPr>
            </w:pPr>
            <w:r w:rsidRPr="00793CA8">
              <w:rPr>
                <w:rFonts w:eastAsia="Times New Roman" w:cstheme="minorHAnsi"/>
                <w:color w:val="auto"/>
                <w:szCs w:val="19"/>
                <w:lang w:eastAsia="en-AU"/>
              </w:rPr>
              <w:t>Welcome</w:t>
            </w:r>
          </w:p>
        </w:tc>
        <w:tc>
          <w:tcPr>
            <w:tcW w:w="5670" w:type="dxa"/>
          </w:tcPr>
          <w:p w14:paraId="679924B9" w14:textId="46BE8333" w:rsidR="00791342" w:rsidRPr="00793CA8" w:rsidRDefault="00791342"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793CA8">
              <w:rPr>
                <w:rFonts w:eastAsia="Times New Roman" w:cstheme="minorHAnsi"/>
                <w:color w:val="auto"/>
                <w:szCs w:val="19"/>
                <w:lang w:eastAsia="en-AU"/>
              </w:rPr>
              <w:t>Welcome</w:t>
            </w:r>
            <w:r>
              <w:rPr>
                <w:rFonts w:eastAsia="Times New Roman" w:cstheme="minorHAnsi"/>
                <w:color w:val="auto"/>
                <w:szCs w:val="19"/>
                <w:lang w:eastAsia="en-AU"/>
              </w:rPr>
              <w:t xml:space="preserve"> </w:t>
            </w:r>
            <w:r w:rsidRPr="00793CA8">
              <w:rPr>
                <w:rFonts w:eastAsia="Times New Roman" w:cstheme="minorHAnsi"/>
                <w:color w:val="auto"/>
                <w:szCs w:val="19"/>
                <w:lang w:eastAsia="en-AU"/>
              </w:rPr>
              <w:t>and introduction to the board</w:t>
            </w:r>
          </w:p>
        </w:tc>
        <w:tc>
          <w:tcPr>
            <w:tcW w:w="2693" w:type="dxa"/>
          </w:tcPr>
          <w:p w14:paraId="7922B6ED" w14:textId="7C6DEE3F" w:rsidR="00791342" w:rsidRPr="00793CA8" w:rsidRDefault="00791342"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Chair</w:t>
            </w:r>
          </w:p>
        </w:tc>
      </w:tr>
      <w:tr w:rsidR="00A451A1" w:rsidRPr="00793CA8" w14:paraId="65363795" w14:textId="77777777" w:rsidTr="00AA191A">
        <w:tc>
          <w:tcPr>
            <w:cnfStyle w:val="001000000000" w:firstRow="0" w:lastRow="0" w:firstColumn="1" w:lastColumn="0" w:oddVBand="0" w:evenVBand="0" w:oddHBand="0" w:evenHBand="0" w:firstRowFirstColumn="0" w:firstRowLastColumn="0" w:lastRowFirstColumn="0" w:lastRowLastColumn="0"/>
            <w:tcW w:w="1843" w:type="dxa"/>
          </w:tcPr>
          <w:p w14:paraId="44C1D731" w14:textId="737D7902" w:rsidR="00A451A1" w:rsidRPr="00793CA8" w:rsidRDefault="00A451A1" w:rsidP="00D6343B">
            <w:pPr>
              <w:suppressAutoHyphens w:val="0"/>
              <w:adjustRightInd/>
              <w:snapToGrid/>
              <w:spacing w:before="0" w:after="0" w:line="240" w:lineRule="auto"/>
              <w:textAlignment w:val="baseline"/>
              <w:rPr>
                <w:rFonts w:eastAsia="Times New Roman" w:cstheme="minorHAnsi"/>
                <w:color w:val="auto"/>
                <w:szCs w:val="19"/>
                <w:lang w:eastAsia="en-AU"/>
              </w:rPr>
            </w:pPr>
            <w:r>
              <w:rPr>
                <w:rFonts w:eastAsia="Times New Roman" w:cstheme="minorHAnsi"/>
                <w:color w:val="auto"/>
                <w:szCs w:val="19"/>
                <w:lang w:eastAsia="en-AU"/>
              </w:rPr>
              <w:t>Appointment</w:t>
            </w:r>
          </w:p>
        </w:tc>
        <w:tc>
          <w:tcPr>
            <w:tcW w:w="5670" w:type="dxa"/>
          </w:tcPr>
          <w:p w14:paraId="253D3A24" w14:textId="2F6583E5" w:rsidR="00AF3762" w:rsidRDefault="00AF3762" w:rsidP="00AF3762">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xml:space="preserve">• </w:t>
            </w:r>
            <w:r>
              <w:rPr>
                <w:rFonts w:eastAsia="Times New Roman" w:cstheme="minorHAnsi"/>
                <w:color w:val="auto"/>
                <w:szCs w:val="19"/>
                <w:lang w:eastAsia="en-AU"/>
              </w:rPr>
              <w:t>Letter of Appointment</w:t>
            </w:r>
          </w:p>
          <w:p w14:paraId="38EC2F80" w14:textId="7E0E9B23" w:rsidR="00AF3762" w:rsidRDefault="00AF3762" w:rsidP="00AF3762">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xml:space="preserve">• </w:t>
            </w:r>
            <w:r>
              <w:rPr>
                <w:rFonts w:eastAsia="Times New Roman" w:cstheme="minorHAnsi"/>
                <w:color w:val="auto"/>
                <w:szCs w:val="19"/>
                <w:lang w:eastAsia="en-AU"/>
              </w:rPr>
              <w:t>Copy of Insurance</w:t>
            </w:r>
          </w:p>
          <w:p w14:paraId="15A5E032" w14:textId="77777777" w:rsidR="00A451A1" w:rsidRDefault="00AF3762"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xml:space="preserve">• </w:t>
            </w:r>
            <w:r>
              <w:rPr>
                <w:rFonts w:eastAsia="Times New Roman" w:cstheme="minorHAnsi"/>
                <w:color w:val="auto"/>
                <w:szCs w:val="19"/>
                <w:lang w:eastAsia="en-AU"/>
              </w:rPr>
              <w:t>Expense Reimbursement Policy</w:t>
            </w:r>
          </w:p>
          <w:p w14:paraId="1796983C" w14:textId="2D065934" w:rsidR="00B13677" w:rsidRDefault="00B13677" w:rsidP="00B13677">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xml:space="preserve">• </w:t>
            </w:r>
            <w:r>
              <w:rPr>
                <w:rFonts w:eastAsia="Times New Roman" w:cstheme="minorHAnsi"/>
                <w:color w:val="auto"/>
                <w:szCs w:val="19"/>
                <w:lang w:eastAsia="en-AU"/>
              </w:rPr>
              <w:t>Outline of appraisal/review process</w:t>
            </w:r>
          </w:p>
          <w:p w14:paraId="5B693C3B" w14:textId="6F0C9C3C" w:rsidR="004C34C9" w:rsidRPr="00793CA8" w:rsidRDefault="00B13677" w:rsidP="004C34C9">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xml:space="preserve">• </w:t>
            </w:r>
            <w:r>
              <w:rPr>
                <w:rFonts w:eastAsia="Times New Roman" w:cstheme="minorHAnsi"/>
                <w:color w:val="auto"/>
                <w:szCs w:val="19"/>
                <w:lang w:eastAsia="en-AU"/>
              </w:rPr>
              <w:t>Training needs analysis</w:t>
            </w:r>
            <w:r w:rsidR="004C34C9">
              <w:rPr>
                <w:rFonts w:eastAsia="Times New Roman" w:cstheme="minorHAnsi"/>
                <w:color w:val="auto"/>
                <w:szCs w:val="19"/>
                <w:lang w:eastAsia="en-AU"/>
              </w:rPr>
              <w:t xml:space="preserve"> – </w:t>
            </w:r>
            <w:r w:rsidR="00FD043F">
              <w:rPr>
                <w:rFonts w:eastAsia="Times New Roman" w:cstheme="minorHAnsi"/>
                <w:color w:val="auto"/>
                <w:szCs w:val="19"/>
                <w:lang w:eastAsia="en-AU"/>
              </w:rPr>
              <w:t>e.g.,</w:t>
            </w:r>
            <w:r w:rsidR="004C34C9">
              <w:rPr>
                <w:rFonts w:eastAsia="Times New Roman" w:cstheme="minorHAnsi"/>
                <w:color w:val="auto"/>
                <w:szCs w:val="19"/>
                <w:lang w:eastAsia="en-AU"/>
              </w:rPr>
              <w:t xml:space="preserve"> ASC Governance Education</w:t>
            </w:r>
          </w:p>
        </w:tc>
        <w:tc>
          <w:tcPr>
            <w:tcW w:w="2693" w:type="dxa"/>
          </w:tcPr>
          <w:p w14:paraId="6F387D92" w14:textId="020C2DA4" w:rsidR="00A451A1" w:rsidRDefault="00B13677"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Chair</w:t>
            </w:r>
          </w:p>
        </w:tc>
      </w:tr>
      <w:tr w:rsidR="00791342" w:rsidRPr="00793CA8" w14:paraId="271C4EE7" w14:textId="77777777" w:rsidTr="00AA191A">
        <w:tc>
          <w:tcPr>
            <w:cnfStyle w:val="001000000000" w:firstRow="0" w:lastRow="0" w:firstColumn="1" w:lastColumn="0" w:oddVBand="0" w:evenVBand="0" w:oddHBand="0" w:evenHBand="0" w:firstRowFirstColumn="0" w:firstRowLastColumn="0" w:lastRowFirstColumn="0" w:lastRowLastColumn="0"/>
            <w:tcW w:w="1843" w:type="dxa"/>
          </w:tcPr>
          <w:p w14:paraId="40780990" w14:textId="6BAA054E" w:rsidR="00791342" w:rsidRPr="00793CA8" w:rsidRDefault="00791342" w:rsidP="00D6343B">
            <w:pPr>
              <w:suppressAutoHyphens w:val="0"/>
              <w:adjustRightInd/>
              <w:snapToGrid/>
              <w:spacing w:before="0" w:after="0" w:line="240" w:lineRule="auto"/>
              <w:textAlignment w:val="baseline"/>
              <w:rPr>
                <w:rFonts w:eastAsia="Times New Roman" w:cstheme="minorHAnsi"/>
                <w:color w:val="auto"/>
                <w:szCs w:val="19"/>
                <w:lang w:eastAsia="en-AU"/>
              </w:rPr>
            </w:pPr>
            <w:r>
              <w:rPr>
                <w:rFonts w:eastAsia="Times New Roman" w:cstheme="minorHAnsi"/>
                <w:color w:val="auto"/>
                <w:szCs w:val="19"/>
                <w:lang w:eastAsia="en-AU"/>
              </w:rPr>
              <w:t>Governance</w:t>
            </w:r>
          </w:p>
        </w:tc>
        <w:tc>
          <w:tcPr>
            <w:tcW w:w="5670" w:type="dxa"/>
          </w:tcPr>
          <w:p w14:paraId="4AE037F6" w14:textId="77777777" w:rsidR="00791342" w:rsidRPr="005C7498" w:rsidRDefault="00791342"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Explanation of function and services:</w:t>
            </w:r>
          </w:p>
          <w:p w14:paraId="5E69241B" w14:textId="77777777" w:rsidR="00EB11F6" w:rsidRDefault="00791342"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History of organisation</w:t>
            </w:r>
          </w:p>
          <w:p w14:paraId="33E737CB" w14:textId="029B1B4B" w:rsidR="00791342" w:rsidRDefault="00791342"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Vision and mission</w:t>
            </w:r>
          </w:p>
          <w:p w14:paraId="660B8B28" w14:textId="77777777" w:rsidR="00791342" w:rsidRDefault="00791342"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Ethics, values, and philosophy</w:t>
            </w:r>
          </w:p>
          <w:p w14:paraId="40E62708" w14:textId="3F74658D" w:rsidR="00791342" w:rsidRDefault="00791342"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Board and committee structure</w:t>
            </w:r>
          </w:p>
          <w:p w14:paraId="5813B181" w14:textId="45927F8C" w:rsidR="00791342" w:rsidRPr="00793CA8" w:rsidRDefault="00791342"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5C7498">
              <w:rPr>
                <w:rFonts w:eastAsia="Times New Roman" w:cstheme="minorHAnsi"/>
                <w:color w:val="auto"/>
                <w:szCs w:val="19"/>
                <w:lang w:eastAsia="en-AU"/>
              </w:rPr>
              <w:t>• Tour of site</w:t>
            </w:r>
          </w:p>
        </w:tc>
        <w:tc>
          <w:tcPr>
            <w:tcW w:w="2693" w:type="dxa"/>
          </w:tcPr>
          <w:p w14:paraId="068D73B0" w14:textId="1CE60D01" w:rsidR="00791342" w:rsidRPr="00793CA8" w:rsidRDefault="00791342"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Chair and CEO</w:t>
            </w:r>
          </w:p>
        </w:tc>
      </w:tr>
      <w:tr w:rsidR="006C10D2" w:rsidRPr="00793CA8" w14:paraId="1013B6C6" w14:textId="77777777" w:rsidTr="00AA191A">
        <w:tc>
          <w:tcPr>
            <w:cnfStyle w:val="001000000000" w:firstRow="0" w:lastRow="0" w:firstColumn="1" w:lastColumn="0" w:oddVBand="0" w:evenVBand="0" w:oddHBand="0" w:evenHBand="0" w:firstRowFirstColumn="0" w:firstRowLastColumn="0" w:lastRowFirstColumn="0" w:lastRowLastColumn="0"/>
            <w:tcW w:w="1843" w:type="dxa"/>
          </w:tcPr>
          <w:p w14:paraId="21D6FB1B" w14:textId="77777777" w:rsidR="006C10D2" w:rsidRPr="00793CA8" w:rsidRDefault="006C10D2" w:rsidP="00E33726">
            <w:pPr>
              <w:suppressAutoHyphens w:val="0"/>
              <w:adjustRightInd/>
              <w:snapToGrid/>
              <w:spacing w:before="0" w:after="0" w:line="240" w:lineRule="auto"/>
              <w:textAlignment w:val="baseline"/>
              <w:rPr>
                <w:rFonts w:eastAsia="Times New Roman" w:cstheme="minorHAnsi"/>
                <w:color w:val="auto"/>
                <w:szCs w:val="19"/>
                <w:lang w:eastAsia="en-AU"/>
              </w:rPr>
            </w:pPr>
            <w:r>
              <w:rPr>
                <w:rFonts w:eastAsia="Times New Roman" w:cstheme="minorHAnsi"/>
                <w:color w:val="auto"/>
                <w:szCs w:val="19"/>
                <w:lang w:eastAsia="en-AU"/>
              </w:rPr>
              <w:t>Governance</w:t>
            </w:r>
          </w:p>
        </w:tc>
        <w:tc>
          <w:tcPr>
            <w:tcW w:w="5670" w:type="dxa"/>
          </w:tcPr>
          <w:p w14:paraId="4F6BF0E8" w14:textId="4F50D949" w:rsidR="006C10D2" w:rsidRDefault="006C10D2" w:rsidP="00E3372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 xml:space="preserve">Provide a </w:t>
            </w:r>
            <w:r w:rsidR="001A042C">
              <w:rPr>
                <w:rFonts w:eastAsia="Times New Roman" w:cstheme="minorHAnsi"/>
                <w:color w:val="auto"/>
                <w:szCs w:val="19"/>
                <w:lang w:eastAsia="en-AU"/>
              </w:rPr>
              <w:t>d</w:t>
            </w:r>
            <w:r w:rsidRPr="001A042C">
              <w:rPr>
                <w:rFonts w:eastAsia="Times New Roman" w:cstheme="minorHAnsi"/>
                <w:color w:val="auto"/>
                <w:szCs w:val="19"/>
                <w:lang w:eastAsia="en-AU"/>
              </w:rPr>
              <w:t xml:space="preserve">irector </w:t>
            </w:r>
            <w:r w:rsidR="001A042C">
              <w:rPr>
                <w:rFonts w:eastAsia="Times New Roman" w:cstheme="minorHAnsi"/>
                <w:color w:val="auto"/>
                <w:szCs w:val="19"/>
                <w:lang w:eastAsia="en-AU"/>
              </w:rPr>
              <w:t>i</w:t>
            </w:r>
            <w:r w:rsidRPr="001A042C">
              <w:rPr>
                <w:rFonts w:eastAsia="Times New Roman" w:cstheme="minorHAnsi"/>
                <w:color w:val="auto"/>
                <w:szCs w:val="19"/>
                <w:lang w:eastAsia="en-AU"/>
              </w:rPr>
              <w:t xml:space="preserve">nduction </w:t>
            </w:r>
            <w:r w:rsidR="001A042C">
              <w:rPr>
                <w:rFonts w:eastAsia="Times New Roman" w:cstheme="minorHAnsi"/>
                <w:color w:val="auto"/>
                <w:szCs w:val="19"/>
                <w:lang w:eastAsia="en-AU"/>
              </w:rPr>
              <w:t>p</w:t>
            </w:r>
            <w:r w:rsidRPr="001A042C">
              <w:rPr>
                <w:rFonts w:eastAsia="Times New Roman" w:cstheme="minorHAnsi"/>
                <w:color w:val="auto"/>
                <w:szCs w:val="19"/>
                <w:lang w:eastAsia="en-AU"/>
              </w:rPr>
              <w:t>ack</w:t>
            </w:r>
            <w:r>
              <w:rPr>
                <w:rFonts w:eastAsia="Times New Roman" w:cstheme="minorHAnsi"/>
                <w:color w:val="auto"/>
                <w:szCs w:val="19"/>
                <w:lang w:eastAsia="en-AU"/>
              </w:rPr>
              <w:t>, including:</w:t>
            </w:r>
          </w:p>
          <w:p w14:paraId="7B05D3A9" w14:textId="77777777" w:rsidR="006C10D2" w:rsidRDefault="006C10D2" w:rsidP="00E3372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Pr>
                <w:rFonts w:eastAsia="Times New Roman" w:cstheme="minorHAnsi"/>
                <w:color w:val="auto"/>
                <w:szCs w:val="19"/>
                <w:lang w:eastAsia="en-AU"/>
              </w:rPr>
              <w:t>Constitution</w:t>
            </w:r>
          </w:p>
          <w:p w14:paraId="2996035D" w14:textId="77777777" w:rsidR="006C10D2" w:rsidRDefault="006C10D2" w:rsidP="00E3372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Organisational chart</w:t>
            </w:r>
          </w:p>
          <w:p w14:paraId="7B0BE21F" w14:textId="77777777" w:rsidR="006C10D2" w:rsidRDefault="006C10D2" w:rsidP="00E3372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Contact details for fellow directors and key staff </w:t>
            </w:r>
          </w:p>
          <w:p w14:paraId="11EEA937" w14:textId="77777777" w:rsidR="006C10D2" w:rsidRPr="00877D24" w:rsidRDefault="006C10D2" w:rsidP="00E3372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Board and senior management CV’s </w:t>
            </w:r>
          </w:p>
          <w:p w14:paraId="0BDE5077" w14:textId="77777777" w:rsidR="006C10D2" w:rsidRPr="00877D24"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Board charter </w:t>
            </w:r>
          </w:p>
          <w:p w14:paraId="6AC1A285" w14:textId="77777777" w:rsidR="006C10D2" w:rsidRDefault="006C10D2" w:rsidP="00E3372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Board committee charters and membership </w:t>
            </w:r>
          </w:p>
          <w:p w14:paraId="2184B87C" w14:textId="77777777" w:rsidR="006C10D2" w:rsidRPr="00877D24"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Strategic and business plan, including budgets </w:t>
            </w:r>
          </w:p>
          <w:p w14:paraId="7BA643A9" w14:textId="77777777" w:rsidR="006C10D2"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Last 3 board meeting minutes </w:t>
            </w:r>
          </w:p>
          <w:p w14:paraId="347EA9B3" w14:textId="77777777" w:rsidR="006C10D2" w:rsidRPr="00877D24"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Current and recent (suggest last 3 years’) financial statements </w:t>
            </w:r>
          </w:p>
          <w:p w14:paraId="7A4102E1" w14:textId="77777777" w:rsidR="006C10D2" w:rsidRPr="00877D24"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Overview of key stakeholders </w:t>
            </w:r>
          </w:p>
          <w:p w14:paraId="2B185D30" w14:textId="289223EA" w:rsidR="006C10D2" w:rsidRPr="00877D24"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Key organisation policies (e</w:t>
            </w:r>
            <w:r>
              <w:rPr>
                <w:rFonts w:eastAsia="Times New Roman" w:cstheme="minorHAnsi"/>
                <w:color w:val="auto"/>
                <w:szCs w:val="19"/>
                <w:lang w:eastAsia="en-AU"/>
              </w:rPr>
              <w:t>.</w:t>
            </w:r>
            <w:r w:rsidRPr="00877D24">
              <w:rPr>
                <w:rFonts w:eastAsia="Times New Roman" w:cstheme="minorHAnsi"/>
                <w:color w:val="auto"/>
                <w:szCs w:val="19"/>
                <w:lang w:eastAsia="en-AU"/>
              </w:rPr>
              <w:t>g</w:t>
            </w:r>
            <w:r>
              <w:rPr>
                <w:rFonts w:eastAsia="Times New Roman" w:cstheme="minorHAnsi"/>
                <w:color w:val="auto"/>
                <w:szCs w:val="19"/>
                <w:lang w:eastAsia="en-AU"/>
              </w:rPr>
              <w:t>.</w:t>
            </w:r>
            <w:r w:rsidRPr="00877D24">
              <w:rPr>
                <w:rFonts w:eastAsia="Times New Roman" w:cstheme="minorHAnsi"/>
                <w:color w:val="auto"/>
                <w:szCs w:val="19"/>
                <w:lang w:eastAsia="en-AU"/>
              </w:rPr>
              <w:t xml:space="preserve"> risk management</w:t>
            </w:r>
            <w:r w:rsidR="00CC7EF8">
              <w:rPr>
                <w:rFonts w:eastAsia="Times New Roman" w:cstheme="minorHAnsi"/>
                <w:color w:val="auto"/>
                <w:szCs w:val="19"/>
                <w:lang w:eastAsia="en-AU"/>
              </w:rPr>
              <w:t>)</w:t>
            </w:r>
          </w:p>
          <w:p w14:paraId="60BBC032" w14:textId="77777777" w:rsidR="006C10D2" w:rsidRPr="00877D24"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Glossary of definitions of terms and acronyms </w:t>
            </w:r>
          </w:p>
          <w:p w14:paraId="1DC91C20" w14:textId="77777777" w:rsidR="006C10D2" w:rsidRPr="00877D24"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Board calendar (Board meetings/other functions) </w:t>
            </w:r>
          </w:p>
          <w:p w14:paraId="4748C8EC" w14:textId="77777777" w:rsidR="006C10D2" w:rsidRPr="00793CA8" w:rsidRDefault="006C10D2"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3E4379">
              <w:rPr>
                <w:rFonts w:eastAsia="Times New Roman" w:cstheme="minorHAnsi"/>
                <w:color w:val="auto"/>
                <w:szCs w:val="19"/>
                <w:lang w:eastAsia="en-AU"/>
              </w:rPr>
              <w:t xml:space="preserve">• </w:t>
            </w:r>
            <w:r w:rsidRPr="00877D24">
              <w:rPr>
                <w:rFonts w:eastAsia="Times New Roman" w:cstheme="minorHAnsi"/>
                <w:color w:val="auto"/>
                <w:szCs w:val="19"/>
                <w:lang w:eastAsia="en-AU"/>
              </w:rPr>
              <w:t>Annual Board Planner </w:t>
            </w:r>
          </w:p>
        </w:tc>
        <w:tc>
          <w:tcPr>
            <w:tcW w:w="2693" w:type="dxa"/>
          </w:tcPr>
          <w:p w14:paraId="4E50E2A5" w14:textId="77777777" w:rsidR="006C10D2" w:rsidRPr="00793CA8" w:rsidRDefault="006C10D2" w:rsidP="00E3372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Chair</w:t>
            </w:r>
          </w:p>
        </w:tc>
      </w:tr>
      <w:tr w:rsidR="00791342" w:rsidRPr="00793CA8" w14:paraId="5DC668BB" w14:textId="77777777" w:rsidTr="00AA191A">
        <w:tc>
          <w:tcPr>
            <w:cnfStyle w:val="001000000000" w:firstRow="0" w:lastRow="0" w:firstColumn="1" w:lastColumn="0" w:oddVBand="0" w:evenVBand="0" w:oddHBand="0" w:evenHBand="0" w:firstRowFirstColumn="0" w:firstRowLastColumn="0" w:lastRowFirstColumn="0" w:lastRowLastColumn="0"/>
            <w:tcW w:w="1843" w:type="dxa"/>
          </w:tcPr>
          <w:p w14:paraId="1CF1EA13" w14:textId="0BCC2D2B" w:rsidR="00791342" w:rsidRPr="00793CA8" w:rsidRDefault="00791342" w:rsidP="00D6343B">
            <w:pPr>
              <w:suppressAutoHyphens w:val="0"/>
              <w:adjustRightInd/>
              <w:snapToGrid/>
              <w:spacing w:before="0" w:after="0" w:line="240" w:lineRule="auto"/>
              <w:textAlignment w:val="baseline"/>
              <w:rPr>
                <w:rFonts w:eastAsia="Times New Roman" w:cstheme="minorHAnsi"/>
                <w:color w:val="auto"/>
                <w:szCs w:val="19"/>
                <w:lang w:eastAsia="en-AU"/>
              </w:rPr>
            </w:pPr>
            <w:r>
              <w:rPr>
                <w:rFonts w:eastAsia="Times New Roman" w:cstheme="minorHAnsi"/>
                <w:color w:val="auto"/>
                <w:szCs w:val="19"/>
                <w:lang w:eastAsia="en-AU"/>
              </w:rPr>
              <w:t>Internal Relationships</w:t>
            </w:r>
          </w:p>
        </w:tc>
        <w:tc>
          <w:tcPr>
            <w:tcW w:w="5670" w:type="dxa"/>
          </w:tcPr>
          <w:p w14:paraId="07ADA503" w14:textId="497BBF8C" w:rsidR="00791342" w:rsidRPr="00793CA8" w:rsidRDefault="00791342"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Introduction to senior staff and outline of each functional area of the business</w:t>
            </w:r>
          </w:p>
        </w:tc>
        <w:tc>
          <w:tcPr>
            <w:tcW w:w="2693" w:type="dxa"/>
          </w:tcPr>
          <w:p w14:paraId="2BA009DB" w14:textId="555C7F2B" w:rsidR="00791342" w:rsidRPr="00793CA8" w:rsidRDefault="00791342"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Chair and CEO</w:t>
            </w:r>
          </w:p>
        </w:tc>
      </w:tr>
      <w:tr w:rsidR="00791342" w:rsidRPr="00793CA8" w14:paraId="2EA33E60" w14:textId="77777777" w:rsidTr="00AA191A">
        <w:tc>
          <w:tcPr>
            <w:cnfStyle w:val="001000000000" w:firstRow="0" w:lastRow="0" w:firstColumn="1" w:lastColumn="0" w:oddVBand="0" w:evenVBand="0" w:oddHBand="0" w:evenHBand="0" w:firstRowFirstColumn="0" w:firstRowLastColumn="0" w:lastRowFirstColumn="0" w:lastRowLastColumn="0"/>
            <w:tcW w:w="1843" w:type="dxa"/>
          </w:tcPr>
          <w:p w14:paraId="1FACA454" w14:textId="5857AF38" w:rsidR="00791342" w:rsidRPr="00793CA8" w:rsidRDefault="00791342" w:rsidP="00D6343B">
            <w:pPr>
              <w:suppressAutoHyphens w:val="0"/>
              <w:adjustRightInd/>
              <w:snapToGrid/>
              <w:spacing w:before="0" w:after="0" w:line="240" w:lineRule="auto"/>
              <w:textAlignment w:val="baseline"/>
              <w:rPr>
                <w:rFonts w:eastAsia="Times New Roman" w:cstheme="minorHAnsi"/>
                <w:color w:val="auto"/>
                <w:szCs w:val="19"/>
                <w:lang w:eastAsia="en-AU"/>
              </w:rPr>
            </w:pPr>
            <w:r>
              <w:rPr>
                <w:rFonts w:eastAsia="Times New Roman" w:cstheme="minorHAnsi"/>
                <w:color w:val="auto"/>
                <w:szCs w:val="19"/>
                <w:lang w:eastAsia="en-AU"/>
              </w:rPr>
              <w:t>Strategic Planning</w:t>
            </w:r>
          </w:p>
        </w:tc>
        <w:tc>
          <w:tcPr>
            <w:tcW w:w="5670" w:type="dxa"/>
          </w:tcPr>
          <w:p w14:paraId="3D28EE8D" w14:textId="78E9DEA5" w:rsidR="00791342" w:rsidRPr="00026306" w:rsidRDefault="00791342"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Present a copy of the strategic plan; discuss progress</w:t>
            </w:r>
          </w:p>
        </w:tc>
        <w:tc>
          <w:tcPr>
            <w:tcW w:w="2693" w:type="dxa"/>
          </w:tcPr>
          <w:p w14:paraId="66546E5D" w14:textId="618481D2" w:rsidR="00791342" w:rsidRPr="00793CA8" w:rsidRDefault="00791342"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Pr>
                <w:rFonts w:eastAsia="Times New Roman" w:cstheme="minorHAnsi"/>
                <w:color w:val="auto"/>
                <w:szCs w:val="19"/>
                <w:lang w:eastAsia="en-AU"/>
              </w:rPr>
              <w:t>Chair and CEO</w:t>
            </w:r>
          </w:p>
        </w:tc>
      </w:tr>
    </w:tbl>
    <w:p w14:paraId="780176F5" w14:textId="6A72E5DC" w:rsidR="00146D36" w:rsidRDefault="00146D36" w:rsidP="00CC7EF8">
      <w:pPr>
        <w:pStyle w:val="Default"/>
        <w:jc w:val="both"/>
        <w:rPr>
          <w:rFonts w:asciiTheme="minorHAnsi" w:hAnsiTheme="minorHAnsi" w:cstheme="minorHAnsi"/>
          <w:color w:val="auto"/>
          <w:sz w:val="22"/>
          <w:szCs w:val="22"/>
        </w:rPr>
      </w:pPr>
    </w:p>
    <w:p w14:paraId="54E91ABD" w14:textId="3E530BFE" w:rsidR="002F31B7" w:rsidRPr="00784B7F" w:rsidRDefault="002F31B7" w:rsidP="002F31B7">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rPr>
        <w:lastRenderedPageBreak/>
        <w:drawing>
          <wp:inline distT="0" distB="0" distL="0" distR="0" wp14:anchorId="12FFE24C" wp14:editId="7611EEDD">
            <wp:extent cx="648081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810" cy="4142740"/>
                    </a:xfrm>
                    <a:prstGeom prst="rect">
                      <a:avLst/>
                    </a:prstGeom>
                  </pic:spPr>
                </pic:pic>
              </a:graphicData>
            </a:graphic>
          </wp:inline>
        </w:drawing>
      </w:r>
    </w:p>
    <w:sectPr w:rsidR="002F31B7" w:rsidRPr="00784B7F" w:rsidSect="00AA191A">
      <w:headerReference w:type="default" r:id="rId11"/>
      <w:headerReference w:type="first" r:id="rId12"/>
      <w:pgSz w:w="11906" w:h="16838" w:code="9"/>
      <w:pgMar w:top="1134" w:right="849"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9339" w14:textId="77777777" w:rsidR="009D3140" w:rsidRDefault="009D3140" w:rsidP="008E21DE">
      <w:pPr>
        <w:spacing w:before="0" w:after="0"/>
      </w:pPr>
      <w:r>
        <w:separator/>
      </w:r>
    </w:p>
    <w:p w14:paraId="4E65B6DE" w14:textId="77777777" w:rsidR="009D3140" w:rsidRDefault="009D3140"/>
  </w:endnote>
  <w:endnote w:type="continuationSeparator" w:id="0">
    <w:p w14:paraId="40918FF9" w14:textId="77777777" w:rsidR="009D3140" w:rsidRDefault="009D3140" w:rsidP="008E21DE">
      <w:pPr>
        <w:spacing w:before="0" w:after="0"/>
      </w:pPr>
      <w:r>
        <w:continuationSeparator/>
      </w:r>
    </w:p>
    <w:p w14:paraId="2B4D1D5F" w14:textId="77777777" w:rsidR="009D3140" w:rsidRDefault="009D3140"/>
  </w:endnote>
  <w:endnote w:type="continuationNotice" w:id="1">
    <w:p w14:paraId="09FC1371" w14:textId="77777777" w:rsidR="009D3140" w:rsidRDefault="009D31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EE45" w14:textId="77777777" w:rsidR="009D3140" w:rsidRDefault="009D3140" w:rsidP="008E21DE">
      <w:pPr>
        <w:spacing w:before="0" w:after="0"/>
      </w:pPr>
      <w:r>
        <w:separator/>
      </w:r>
    </w:p>
    <w:p w14:paraId="5FB989C2" w14:textId="77777777" w:rsidR="009D3140" w:rsidRDefault="009D3140"/>
  </w:footnote>
  <w:footnote w:type="continuationSeparator" w:id="0">
    <w:p w14:paraId="0CEAF991" w14:textId="77777777" w:rsidR="009D3140" w:rsidRDefault="009D3140" w:rsidP="008E21DE">
      <w:pPr>
        <w:spacing w:before="0" w:after="0"/>
      </w:pPr>
      <w:r>
        <w:continuationSeparator/>
      </w:r>
    </w:p>
    <w:p w14:paraId="2D74DF42" w14:textId="77777777" w:rsidR="009D3140" w:rsidRDefault="009D3140"/>
  </w:footnote>
  <w:footnote w:type="continuationNotice" w:id="1">
    <w:p w14:paraId="291A2F2F" w14:textId="77777777" w:rsidR="009D3140" w:rsidRDefault="009D31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0A0A" w14:textId="77777777"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4FFC8C5" wp14:editId="23C5F846">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531A93" w14:textId="1C1C0B8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C8C5"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" filled="f" stroked="f" strokeweight=".5pt">
              <v:textbox inset="0,0,0,0">
                <w:txbxContent>
                  <w:p w14:paraId="71531A93" w14:textId="1C1C0B8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5B39" w14:textId="5EB248F1" w:rsidR="000C1590" w:rsidRPr="002A3A35" w:rsidRDefault="00CC7EF8" w:rsidP="000270C6">
    <w:pPr>
      <w:spacing w:after="0"/>
    </w:pPr>
    <w:r>
      <w:rPr>
        <w:rFonts w:cs="Times New Roman (Body CS)"/>
        <w:b/>
        <w:caps/>
        <w:color w:val="000033" w:themeColor="accent1"/>
        <w:spacing w:val="-6"/>
        <w:sz w:val="26"/>
        <w:szCs w:val="26"/>
      </w:rPr>
      <w:t>guidance</w:t>
    </w:r>
    <w:r w:rsidR="001948B6">
      <w:rPr>
        <w:rFonts w:cs="Times New Roman (Body CS)"/>
        <w:b/>
        <w:caps/>
        <w:color w:val="000033" w:themeColor="accent1"/>
        <w:spacing w:val="-6"/>
        <w:sz w:val="26"/>
        <w:szCs w:val="26"/>
      </w:rPr>
      <w:t xml:space="preserve"> sheet</w:t>
    </w:r>
    <w:r w:rsidR="00C451FF">
      <w:rPr>
        <w:rFonts w:cs="Times New Roman (Body CS)"/>
        <w:b/>
        <w:caps/>
        <w:color w:val="000033" w:themeColor="accent1"/>
        <w:spacing w:val="-6"/>
        <w:sz w:val="26"/>
        <w:szCs w:val="26"/>
      </w:rPr>
      <w:t xml:space="preserve"> &amp; Template</w:t>
    </w:r>
    <w:r w:rsidR="000270C6">
      <w:rPr>
        <w:rFonts w:cs="Times New Roman (Body CS)"/>
        <w:b/>
        <w:caps/>
        <w:color w:val="000033" w:themeColor="accent1"/>
        <w:spacing w:val="-6"/>
        <w:sz w:val="26"/>
        <w:szCs w:val="26"/>
      </w:rPr>
      <w:br/>
    </w:r>
    <w:r w:rsidR="002A3A35">
      <w:rPr>
        <w:noProof/>
        <w:lang w:eastAsia="en-AU"/>
      </w:rPr>
      <mc:AlternateContent>
        <mc:Choice Requires="wps">
          <w:drawing>
            <wp:anchor distT="0" distB="0" distL="114300" distR="114300" simplePos="0" relativeHeight="251658240" behindDoc="1" locked="1" layoutInCell="1" allowOverlap="1" wp14:anchorId="1F5557C0" wp14:editId="281421F0">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65085917" w14:textId="1C709F3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57C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65085917" w14:textId="1C709F3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B22"/>
    <w:multiLevelType w:val="hybridMultilevel"/>
    <w:tmpl w:val="CE9E4076"/>
    <w:lvl w:ilvl="0" w:tplc="60A287B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203CB2"/>
    <w:multiLevelType w:val="multilevel"/>
    <w:tmpl w:val="76FE7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F27FDB"/>
    <w:multiLevelType w:val="hybridMultilevel"/>
    <w:tmpl w:val="77F8E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FF4C4A"/>
    <w:multiLevelType w:val="hybridMultilevel"/>
    <w:tmpl w:val="0CC08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F0CEC"/>
    <w:multiLevelType w:val="multilevel"/>
    <w:tmpl w:val="B6C2DA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DD0204"/>
    <w:multiLevelType w:val="hybridMultilevel"/>
    <w:tmpl w:val="8FCE332A"/>
    <w:lvl w:ilvl="0" w:tplc="4E78AD1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A6D6C86"/>
    <w:multiLevelType w:val="multilevel"/>
    <w:tmpl w:val="3E38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115290"/>
    <w:multiLevelType w:val="hybridMultilevel"/>
    <w:tmpl w:val="377E476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2" w15:restartNumberingAfterBreak="0">
    <w:nsid w:val="29431EE0"/>
    <w:multiLevelType w:val="hybridMultilevel"/>
    <w:tmpl w:val="564C3A18"/>
    <w:lvl w:ilvl="0" w:tplc="3D869A4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43D31"/>
    <w:multiLevelType w:val="hybridMultilevel"/>
    <w:tmpl w:val="B23051FE"/>
    <w:lvl w:ilvl="0" w:tplc="C1848714">
      <w:numFmt w:val="bullet"/>
      <w:lvlText w:val="-"/>
      <w:lvlJc w:val="left"/>
      <w:pPr>
        <w:ind w:left="377" w:hanging="360"/>
      </w:pPr>
      <w:rPr>
        <w:rFonts w:ascii="Arial" w:eastAsia="Times New Roman" w:hAnsi="Arial" w:cs="Arial" w:hint="default"/>
        <w:color w:val="747474"/>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14" w15:restartNumberingAfterBreak="0">
    <w:nsid w:val="2BA632A9"/>
    <w:multiLevelType w:val="multilevel"/>
    <w:tmpl w:val="A41689A2"/>
    <w:numStyleLink w:val="AppendixNumbers"/>
  </w:abstractNum>
  <w:abstractNum w:abstractNumId="1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A1485B"/>
    <w:multiLevelType w:val="multilevel"/>
    <w:tmpl w:val="269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0B3044"/>
    <w:multiLevelType w:val="multilevel"/>
    <w:tmpl w:val="B276F4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AC3FF3"/>
    <w:multiLevelType w:val="multilevel"/>
    <w:tmpl w:val="074C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8A67C9"/>
    <w:multiLevelType w:val="multilevel"/>
    <w:tmpl w:val="D096B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A24EF"/>
    <w:multiLevelType w:val="hybridMultilevel"/>
    <w:tmpl w:val="302A42E8"/>
    <w:lvl w:ilvl="0" w:tplc="200E32DA">
      <w:numFmt w:val="bullet"/>
      <w:lvlText w:val=""/>
      <w:lvlJc w:val="left"/>
      <w:pPr>
        <w:ind w:left="377" w:hanging="360"/>
      </w:pPr>
      <w:rPr>
        <w:rFonts w:ascii="Symbol" w:eastAsia="Times New Roman" w:hAnsi="Symbol" w:cstheme="minorHAnsi"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21" w15:restartNumberingAfterBreak="0">
    <w:nsid w:val="375875B7"/>
    <w:multiLevelType w:val="hybridMultilevel"/>
    <w:tmpl w:val="9AB46D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3607B7B"/>
    <w:multiLevelType w:val="multilevel"/>
    <w:tmpl w:val="DC5C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66CFF"/>
    <w:multiLevelType w:val="multilevel"/>
    <w:tmpl w:val="A2A0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30250"/>
    <w:multiLevelType w:val="multilevel"/>
    <w:tmpl w:val="B12EDF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0517343"/>
    <w:multiLevelType w:val="multilevel"/>
    <w:tmpl w:val="131EEC6C"/>
    <w:numStyleLink w:val="TableNumbers"/>
  </w:abstractNum>
  <w:abstractNum w:abstractNumId="2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4766AA"/>
    <w:multiLevelType w:val="hybridMultilevel"/>
    <w:tmpl w:val="F236A3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63048B"/>
    <w:multiLevelType w:val="multilevel"/>
    <w:tmpl w:val="C284D0B0"/>
    <w:numStyleLink w:val="FigureNumbers"/>
  </w:abstractNum>
  <w:abstractNum w:abstractNumId="30" w15:restartNumberingAfterBreak="0">
    <w:nsid w:val="56A66951"/>
    <w:multiLevelType w:val="multilevel"/>
    <w:tmpl w:val="4E046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2F7725"/>
    <w:multiLevelType w:val="hybridMultilevel"/>
    <w:tmpl w:val="3AD8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615703"/>
    <w:multiLevelType w:val="multilevel"/>
    <w:tmpl w:val="803CF862"/>
    <w:numStyleLink w:val="List1Numbered"/>
  </w:abstractNum>
  <w:abstractNum w:abstractNumId="34" w15:restartNumberingAfterBreak="0">
    <w:nsid w:val="59CE0596"/>
    <w:multiLevelType w:val="hybridMultilevel"/>
    <w:tmpl w:val="46D6D71E"/>
    <w:lvl w:ilvl="0" w:tplc="1AF45866">
      <w:start w:val="1"/>
      <w:numFmt w:val="decimal"/>
      <w:lvlText w:val="%1."/>
      <w:lvlJc w:val="left"/>
      <w:pPr>
        <w:ind w:left="360" w:hanging="360"/>
      </w:pPr>
      <w:rPr>
        <w:rFonts w:asciiTheme="minorHAnsi" w:hAnsiTheme="minorHAnsi" w:cstheme="minorHAnsi" w:hint="default"/>
        <w:b/>
        <w:color w:val="0000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BF51665"/>
    <w:multiLevelType w:val="multilevel"/>
    <w:tmpl w:val="4E929216"/>
    <w:numStyleLink w:val="NumberedHeadings"/>
  </w:abstractNum>
  <w:abstractNum w:abstractNumId="36" w15:restartNumberingAfterBreak="0">
    <w:nsid w:val="5CFA2071"/>
    <w:multiLevelType w:val="multilevel"/>
    <w:tmpl w:val="AA4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3472DB"/>
    <w:multiLevelType w:val="multilevel"/>
    <w:tmpl w:val="0FE4E2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139157B"/>
    <w:multiLevelType w:val="multilevel"/>
    <w:tmpl w:val="9430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6F7A5A"/>
    <w:multiLevelType w:val="hybridMultilevel"/>
    <w:tmpl w:val="F38E3A48"/>
    <w:lvl w:ilvl="0" w:tplc="C1848714">
      <w:numFmt w:val="bullet"/>
      <w:lvlText w:val="-"/>
      <w:lvlJc w:val="left"/>
      <w:pPr>
        <w:ind w:left="720" w:hanging="360"/>
      </w:pPr>
      <w:rPr>
        <w:rFonts w:ascii="Arial" w:eastAsia="Times New Roman" w:hAnsi="Arial" w:cs="Arial" w:hint="default"/>
        <w:color w:val="747474"/>
      </w:rPr>
    </w:lvl>
    <w:lvl w:ilvl="1" w:tplc="38243C6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F54872"/>
    <w:multiLevelType w:val="hybridMultilevel"/>
    <w:tmpl w:val="A2E47F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FE41D2"/>
    <w:multiLevelType w:val="hybridMultilevel"/>
    <w:tmpl w:val="662E6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E46FA8"/>
    <w:multiLevelType w:val="hybridMultilevel"/>
    <w:tmpl w:val="8A6C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4F423B"/>
    <w:multiLevelType w:val="multilevel"/>
    <w:tmpl w:val="4A7CCC2C"/>
    <w:numStyleLink w:val="DefaultBullets"/>
  </w:abstractNum>
  <w:abstractNum w:abstractNumId="44" w15:restartNumberingAfterBreak="0">
    <w:nsid w:val="735F5535"/>
    <w:multiLevelType w:val="multilevel"/>
    <w:tmpl w:val="210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6" w15:restartNumberingAfterBreak="0">
    <w:nsid w:val="75003FE3"/>
    <w:multiLevelType w:val="multilevel"/>
    <w:tmpl w:val="64A0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DD0404"/>
    <w:multiLevelType w:val="multilevel"/>
    <w:tmpl w:val="871E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1C0EC1"/>
    <w:multiLevelType w:val="multilevel"/>
    <w:tmpl w:val="6C8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0B67C4"/>
    <w:multiLevelType w:val="multilevel"/>
    <w:tmpl w:val="FE688822"/>
    <w:numStyleLink w:val="BoxedBullets"/>
  </w:abstractNum>
  <w:num w:numId="1" w16cid:durableId="995767401">
    <w:abstractNumId w:val="1"/>
  </w:num>
  <w:num w:numId="2" w16cid:durableId="62069816">
    <w:abstractNumId w:val="27"/>
  </w:num>
  <w:num w:numId="3" w16cid:durableId="396830390">
    <w:abstractNumId w:val="49"/>
  </w:num>
  <w:num w:numId="4" w16cid:durableId="1081028064">
    <w:abstractNumId w:val="22"/>
  </w:num>
  <w:num w:numId="5" w16cid:durableId="382293580">
    <w:abstractNumId w:val="9"/>
  </w:num>
  <w:num w:numId="6" w16cid:durableId="1576697578">
    <w:abstractNumId w:val="29"/>
  </w:num>
  <w:num w:numId="7" w16cid:durableId="13192062">
    <w:abstractNumId w:val="35"/>
  </w:num>
  <w:num w:numId="8" w16cid:durableId="5059695">
    <w:abstractNumId w:val="7"/>
  </w:num>
  <w:num w:numId="9" w16cid:durableId="1000041861">
    <w:abstractNumId w:val="33"/>
  </w:num>
  <w:num w:numId="10" w16cid:durableId="1959412521">
    <w:abstractNumId w:val="31"/>
  </w:num>
  <w:num w:numId="11" w16cid:durableId="361518646">
    <w:abstractNumId w:val="15"/>
  </w:num>
  <w:num w:numId="12" w16cid:durableId="1534994328">
    <w:abstractNumId w:val="10"/>
  </w:num>
  <w:num w:numId="13" w16cid:durableId="1388070385">
    <w:abstractNumId w:val="26"/>
  </w:num>
  <w:num w:numId="14" w16cid:durableId="1484202303">
    <w:abstractNumId w:val="45"/>
  </w:num>
  <w:num w:numId="15" w16cid:durableId="316306378">
    <w:abstractNumId w:val="43"/>
  </w:num>
  <w:num w:numId="16" w16cid:durableId="466826615">
    <w:abstractNumId w:val="14"/>
  </w:num>
  <w:num w:numId="17" w16cid:durableId="1680430781">
    <w:abstractNumId w:val="6"/>
  </w:num>
  <w:num w:numId="18" w16cid:durableId="1736734108">
    <w:abstractNumId w:val="41"/>
  </w:num>
  <w:num w:numId="19" w16cid:durableId="1004895882">
    <w:abstractNumId w:val="40"/>
  </w:num>
  <w:num w:numId="20" w16cid:durableId="1443572112">
    <w:abstractNumId w:val="28"/>
  </w:num>
  <w:num w:numId="21" w16cid:durableId="1281184142">
    <w:abstractNumId w:val="42"/>
  </w:num>
  <w:num w:numId="22" w16cid:durableId="17048429">
    <w:abstractNumId w:val="11"/>
  </w:num>
  <w:num w:numId="23" w16cid:durableId="190605227">
    <w:abstractNumId w:val="21"/>
  </w:num>
  <w:num w:numId="24" w16cid:durableId="1516848323">
    <w:abstractNumId w:val="34"/>
  </w:num>
  <w:num w:numId="25" w16cid:durableId="2083871501">
    <w:abstractNumId w:val="4"/>
  </w:num>
  <w:num w:numId="26" w16cid:durableId="41026877">
    <w:abstractNumId w:val="32"/>
  </w:num>
  <w:num w:numId="27" w16cid:durableId="689455213">
    <w:abstractNumId w:val="18"/>
  </w:num>
  <w:num w:numId="28" w16cid:durableId="1474252355">
    <w:abstractNumId w:val="23"/>
  </w:num>
  <w:num w:numId="29" w16cid:durableId="258409587">
    <w:abstractNumId w:val="24"/>
  </w:num>
  <w:num w:numId="30" w16cid:durableId="1668820176">
    <w:abstractNumId w:val="19"/>
  </w:num>
  <w:num w:numId="31" w16cid:durableId="1851674264">
    <w:abstractNumId w:val="30"/>
  </w:num>
  <w:num w:numId="32" w16cid:durableId="1951009821">
    <w:abstractNumId w:val="2"/>
  </w:num>
  <w:num w:numId="33" w16cid:durableId="1059793023">
    <w:abstractNumId w:val="5"/>
  </w:num>
  <w:num w:numId="34" w16cid:durableId="1252347917">
    <w:abstractNumId w:val="17"/>
  </w:num>
  <w:num w:numId="35" w16cid:durableId="394084578">
    <w:abstractNumId w:val="3"/>
  </w:num>
  <w:num w:numId="36" w16cid:durableId="2018998258">
    <w:abstractNumId w:val="8"/>
  </w:num>
  <w:num w:numId="37" w16cid:durableId="831333831">
    <w:abstractNumId w:val="36"/>
  </w:num>
  <w:num w:numId="38" w16cid:durableId="1864322384">
    <w:abstractNumId w:val="44"/>
  </w:num>
  <w:num w:numId="39" w16cid:durableId="795835086">
    <w:abstractNumId w:val="38"/>
  </w:num>
  <w:num w:numId="40" w16cid:durableId="551814889">
    <w:abstractNumId w:val="13"/>
  </w:num>
  <w:num w:numId="41" w16cid:durableId="1086657669">
    <w:abstractNumId w:val="20"/>
  </w:num>
  <w:num w:numId="42" w16cid:durableId="1084911315">
    <w:abstractNumId w:val="39"/>
  </w:num>
  <w:num w:numId="43" w16cid:durableId="1109160133">
    <w:abstractNumId w:val="12"/>
  </w:num>
  <w:num w:numId="44" w16cid:durableId="838615219">
    <w:abstractNumId w:val="0"/>
  </w:num>
  <w:num w:numId="45" w16cid:durableId="927032856">
    <w:abstractNumId w:val="16"/>
  </w:num>
  <w:num w:numId="46" w16cid:durableId="694386480">
    <w:abstractNumId w:val="25"/>
  </w:num>
  <w:num w:numId="47" w16cid:durableId="1928880650">
    <w:abstractNumId w:val="37"/>
  </w:num>
  <w:num w:numId="48" w16cid:durableId="2089225959">
    <w:abstractNumId w:val="46"/>
  </w:num>
  <w:num w:numId="49" w16cid:durableId="2026589590">
    <w:abstractNumId w:val="48"/>
  </w:num>
  <w:num w:numId="50" w16cid:durableId="1664428313">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MDczNTUwNjK3NDNQ0lEKTi0uzszPAykwrAUASOYtMiwAAAA="/>
  </w:docVars>
  <w:rsids>
    <w:rsidRoot w:val="009E7C55"/>
    <w:rsid w:val="000008D4"/>
    <w:rsid w:val="000020C9"/>
    <w:rsid w:val="000051A0"/>
    <w:rsid w:val="00007BFF"/>
    <w:rsid w:val="00015A19"/>
    <w:rsid w:val="00022CB3"/>
    <w:rsid w:val="00023CFF"/>
    <w:rsid w:val="000253FD"/>
    <w:rsid w:val="00026306"/>
    <w:rsid w:val="000264F9"/>
    <w:rsid w:val="000270C6"/>
    <w:rsid w:val="00027FCB"/>
    <w:rsid w:val="00046AF0"/>
    <w:rsid w:val="00047C54"/>
    <w:rsid w:val="00052CD8"/>
    <w:rsid w:val="00054F75"/>
    <w:rsid w:val="00063CFE"/>
    <w:rsid w:val="000724F0"/>
    <w:rsid w:val="00080615"/>
    <w:rsid w:val="00085955"/>
    <w:rsid w:val="00093235"/>
    <w:rsid w:val="000A6CAC"/>
    <w:rsid w:val="000B0140"/>
    <w:rsid w:val="000B6A05"/>
    <w:rsid w:val="000C1590"/>
    <w:rsid w:val="000C252F"/>
    <w:rsid w:val="000C5265"/>
    <w:rsid w:val="000D6562"/>
    <w:rsid w:val="000F0AF4"/>
    <w:rsid w:val="000F2F1F"/>
    <w:rsid w:val="000F7162"/>
    <w:rsid w:val="000F7FFD"/>
    <w:rsid w:val="00116574"/>
    <w:rsid w:val="00116739"/>
    <w:rsid w:val="001207DF"/>
    <w:rsid w:val="001257A2"/>
    <w:rsid w:val="00127713"/>
    <w:rsid w:val="001353B3"/>
    <w:rsid w:val="001355A7"/>
    <w:rsid w:val="001407E8"/>
    <w:rsid w:val="00145B75"/>
    <w:rsid w:val="00146D36"/>
    <w:rsid w:val="001474BE"/>
    <w:rsid w:val="00151C2A"/>
    <w:rsid w:val="00152B46"/>
    <w:rsid w:val="00154769"/>
    <w:rsid w:val="00156EBD"/>
    <w:rsid w:val="00163603"/>
    <w:rsid w:val="001661BC"/>
    <w:rsid w:val="00174C96"/>
    <w:rsid w:val="00175CB1"/>
    <w:rsid w:val="00182EE3"/>
    <w:rsid w:val="001948B6"/>
    <w:rsid w:val="00195501"/>
    <w:rsid w:val="001967BC"/>
    <w:rsid w:val="001A042C"/>
    <w:rsid w:val="001B335C"/>
    <w:rsid w:val="001B37F1"/>
    <w:rsid w:val="001B5BD4"/>
    <w:rsid w:val="001B6F41"/>
    <w:rsid w:val="001D002B"/>
    <w:rsid w:val="001E4ACC"/>
    <w:rsid w:val="001E63B2"/>
    <w:rsid w:val="001E6966"/>
    <w:rsid w:val="001F219E"/>
    <w:rsid w:val="001F456B"/>
    <w:rsid w:val="001F77A7"/>
    <w:rsid w:val="002018E3"/>
    <w:rsid w:val="00205E2A"/>
    <w:rsid w:val="00216B7C"/>
    <w:rsid w:val="00221470"/>
    <w:rsid w:val="0022487E"/>
    <w:rsid w:val="00242202"/>
    <w:rsid w:val="002426F4"/>
    <w:rsid w:val="002535D9"/>
    <w:rsid w:val="00260CB1"/>
    <w:rsid w:val="00275982"/>
    <w:rsid w:val="002804D3"/>
    <w:rsid w:val="00281C2D"/>
    <w:rsid w:val="00285ECE"/>
    <w:rsid w:val="00290577"/>
    <w:rsid w:val="00290D67"/>
    <w:rsid w:val="00297E5B"/>
    <w:rsid w:val="002A2A6E"/>
    <w:rsid w:val="002A3A35"/>
    <w:rsid w:val="002A4415"/>
    <w:rsid w:val="002A703C"/>
    <w:rsid w:val="002B1CEE"/>
    <w:rsid w:val="002B32B8"/>
    <w:rsid w:val="002B6C05"/>
    <w:rsid w:val="002B78AE"/>
    <w:rsid w:val="002C119F"/>
    <w:rsid w:val="002C28FF"/>
    <w:rsid w:val="002C4C36"/>
    <w:rsid w:val="002C4ECB"/>
    <w:rsid w:val="002E016D"/>
    <w:rsid w:val="002F1D6B"/>
    <w:rsid w:val="002F31B7"/>
    <w:rsid w:val="002F3222"/>
    <w:rsid w:val="002F455A"/>
    <w:rsid w:val="00307837"/>
    <w:rsid w:val="00310791"/>
    <w:rsid w:val="00311A39"/>
    <w:rsid w:val="0031348F"/>
    <w:rsid w:val="003151B8"/>
    <w:rsid w:val="00326515"/>
    <w:rsid w:val="0033371A"/>
    <w:rsid w:val="003360CB"/>
    <w:rsid w:val="0033650A"/>
    <w:rsid w:val="00340833"/>
    <w:rsid w:val="00340A84"/>
    <w:rsid w:val="003449A0"/>
    <w:rsid w:val="00344CD9"/>
    <w:rsid w:val="00354909"/>
    <w:rsid w:val="0035506F"/>
    <w:rsid w:val="00356D05"/>
    <w:rsid w:val="00363733"/>
    <w:rsid w:val="00370DA1"/>
    <w:rsid w:val="003724D2"/>
    <w:rsid w:val="00391409"/>
    <w:rsid w:val="00393599"/>
    <w:rsid w:val="003A075F"/>
    <w:rsid w:val="003A657A"/>
    <w:rsid w:val="003A735F"/>
    <w:rsid w:val="003B342B"/>
    <w:rsid w:val="003C66D4"/>
    <w:rsid w:val="003E4379"/>
    <w:rsid w:val="003E497B"/>
    <w:rsid w:val="003E5039"/>
    <w:rsid w:val="003F4ED5"/>
    <w:rsid w:val="003F52F8"/>
    <w:rsid w:val="003F7EC7"/>
    <w:rsid w:val="004011EC"/>
    <w:rsid w:val="004013C0"/>
    <w:rsid w:val="004016BB"/>
    <w:rsid w:val="0041292E"/>
    <w:rsid w:val="00412FC2"/>
    <w:rsid w:val="004132D6"/>
    <w:rsid w:val="00413E79"/>
    <w:rsid w:val="004154E2"/>
    <w:rsid w:val="00415B7C"/>
    <w:rsid w:val="004439BD"/>
    <w:rsid w:val="00444936"/>
    <w:rsid w:val="004558B9"/>
    <w:rsid w:val="004600A3"/>
    <w:rsid w:val="00460BDA"/>
    <w:rsid w:val="00467DB1"/>
    <w:rsid w:val="00471CA5"/>
    <w:rsid w:val="00483684"/>
    <w:rsid w:val="00485525"/>
    <w:rsid w:val="00486804"/>
    <w:rsid w:val="00491635"/>
    <w:rsid w:val="00497C3E"/>
    <w:rsid w:val="004A0ABF"/>
    <w:rsid w:val="004A77C1"/>
    <w:rsid w:val="004B3994"/>
    <w:rsid w:val="004C34C9"/>
    <w:rsid w:val="004C5D6F"/>
    <w:rsid w:val="004C7A41"/>
    <w:rsid w:val="004C7B5D"/>
    <w:rsid w:val="004D2909"/>
    <w:rsid w:val="004D405F"/>
    <w:rsid w:val="004D6066"/>
    <w:rsid w:val="004F04BE"/>
    <w:rsid w:val="004F7A2A"/>
    <w:rsid w:val="0050607E"/>
    <w:rsid w:val="00511C6C"/>
    <w:rsid w:val="005155AD"/>
    <w:rsid w:val="00532583"/>
    <w:rsid w:val="00532EB0"/>
    <w:rsid w:val="005344EB"/>
    <w:rsid w:val="00534D53"/>
    <w:rsid w:val="005478B0"/>
    <w:rsid w:val="0056074C"/>
    <w:rsid w:val="005608C3"/>
    <w:rsid w:val="005611E7"/>
    <w:rsid w:val="00576119"/>
    <w:rsid w:val="00577D32"/>
    <w:rsid w:val="005912B1"/>
    <w:rsid w:val="00593CFA"/>
    <w:rsid w:val="00596EDB"/>
    <w:rsid w:val="0059744B"/>
    <w:rsid w:val="005A368C"/>
    <w:rsid w:val="005A61CD"/>
    <w:rsid w:val="005B3503"/>
    <w:rsid w:val="005B4FA2"/>
    <w:rsid w:val="005B5969"/>
    <w:rsid w:val="005B6AB8"/>
    <w:rsid w:val="005B6FBD"/>
    <w:rsid w:val="005B7E0D"/>
    <w:rsid w:val="005C1412"/>
    <w:rsid w:val="005C2C46"/>
    <w:rsid w:val="005C7498"/>
    <w:rsid w:val="005F62E9"/>
    <w:rsid w:val="0060158A"/>
    <w:rsid w:val="00601597"/>
    <w:rsid w:val="00604728"/>
    <w:rsid w:val="00610A2C"/>
    <w:rsid w:val="00611AF5"/>
    <w:rsid w:val="006160E9"/>
    <w:rsid w:val="006236A1"/>
    <w:rsid w:val="00626D88"/>
    <w:rsid w:val="00634CE2"/>
    <w:rsid w:val="006350D0"/>
    <w:rsid w:val="00635540"/>
    <w:rsid w:val="006376A3"/>
    <w:rsid w:val="00640F7B"/>
    <w:rsid w:val="00642EC8"/>
    <w:rsid w:val="00646842"/>
    <w:rsid w:val="00654C38"/>
    <w:rsid w:val="00656F39"/>
    <w:rsid w:val="00664406"/>
    <w:rsid w:val="00667D2F"/>
    <w:rsid w:val="006727D2"/>
    <w:rsid w:val="006757EB"/>
    <w:rsid w:val="00677132"/>
    <w:rsid w:val="00680F04"/>
    <w:rsid w:val="006900F8"/>
    <w:rsid w:val="00692C3A"/>
    <w:rsid w:val="0069325E"/>
    <w:rsid w:val="00696096"/>
    <w:rsid w:val="006A5679"/>
    <w:rsid w:val="006A742A"/>
    <w:rsid w:val="006B0DAA"/>
    <w:rsid w:val="006B186D"/>
    <w:rsid w:val="006C10D2"/>
    <w:rsid w:val="006D5CFF"/>
    <w:rsid w:val="006E4AB3"/>
    <w:rsid w:val="006F0282"/>
    <w:rsid w:val="00701101"/>
    <w:rsid w:val="00707340"/>
    <w:rsid w:val="00717385"/>
    <w:rsid w:val="00731106"/>
    <w:rsid w:val="00744F92"/>
    <w:rsid w:val="00751901"/>
    <w:rsid w:val="00771BD2"/>
    <w:rsid w:val="007769F4"/>
    <w:rsid w:val="00791342"/>
    <w:rsid w:val="0079338A"/>
    <w:rsid w:val="00793CA8"/>
    <w:rsid w:val="00795EA2"/>
    <w:rsid w:val="007975E4"/>
    <w:rsid w:val="007A5E94"/>
    <w:rsid w:val="007D013B"/>
    <w:rsid w:val="007D2D6A"/>
    <w:rsid w:val="007E0708"/>
    <w:rsid w:val="007E3625"/>
    <w:rsid w:val="007E37A5"/>
    <w:rsid w:val="007E5451"/>
    <w:rsid w:val="007F0723"/>
    <w:rsid w:val="007F2F7B"/>
    <w:rsid w:val="007F41CF"/>
    <w:rsid w:val="00800179"/>
    <w:rsid w:val="00802B5F"/>
    <w:rsid w:val="0080322D"/>
    <w:rsid w:val="00807BC9"/>
    <w:rsid w:val="00811F7F"/>
    <w:rsid w:val="0081214B"/>
    <w:rsid w:val="00822F37"/>
    <w:rsid w:val="00824534"/>
    <w:rsid w:val="00826D0C"/>
    <w:rsid w:val="00834352"/>
    <w:rsid w:val="00840748"/>
    <w:rsid w:val="00840E1A"/>
    <w:rsid w:val="00845F8F"/>
    <w:rsid w:val="00857461"/>
    <w:rsid w:val="00862551"/>
    <w:rsid w:val="008642F7"/>
    <w:rsid w:val="00877700"/>
    <w:rsid w:val="00877D24"/>
    <w:rsid w:val="00881EF1"/>
    <w:rsid w:val="00884576"/>
    <w:rsid w:val="00891FBB"/>
    <w:rsid w:val="008A19BF"/>
    <w:rsid w:val="008A2925"/>
    <w:rsid w:val="008A4BED"/>
    <w:rsid w:val="008B499D"/>
    <w:rsid w:val="008C3A82"/>
    <w:rsid w:val="008C5D75"/>
    <w:rsid w:val="008D06FC"/>
    <w:rsid w:val="008D30C0"/>
    <w:rsid w:val="008D7A18"/>
    <w:rsid w:val="008E055C"/>
    <w:rsid w:val="008E21DE"/>
    <w:rsid w:val="008E261D"/>
    <w:rsid w:val="008E57F6"/>
    <w:rsid w:val="008F03C4"/>
    <w:rsid w:val="008F62C9"/>
    <w:rsid w:val="0090317D"/>
    <w:rsid w:val="0090622F"/>
    <w:rsid w:val="00910557"/>
    <w:rsid w:val="00911C55"/>
    <w:rsid w:val="00915073"/>
    <w:rsid w:val="009265F0"/>
    <w:rsid w:val="00930113"/>
    <w:rsid w:val="00937ECE"/>
    <w:rsid w:val="00941805"/>
    <w:rsid w:val="00944611"/>
    <w:rsid w:val="0094666C"/>
    <w:rsid w:val="00950105"/>
    <w:rsid w:val="00962F71"/>
    <w:rsid w:val="00970B91"/>
    <w:rsid w:val="00971C95"/>
    <w:rsid w:val="00975A5D"/>
    <w:rsid w:val="009760A2"/>
    <w:rsid w:val="00980AEE"/>
    <w:rsid w:val="009818FF"/>
    <w:rsid w:val="00982C3E"/>
    <w:rsid w:val="009831E1"/>
    <w:rsid w:val="00984188"/>
    <w:rsid w:val="00986669"/>
    <w:rsid w:val="00993326"/>
    <w:rsid w:val="00995D11"/>
    <w:rsid w:val="009A7DAA"/>
    <w:rsid w:val="009A7EBE"/>
    <w:rsid w:val="009C0C8A"/>
    <w:rsid w:val="009C4A8A"/>
    <w:rsid w:val="009D0244"/>
    <w:rsid w:val="009D3140"/>
    <w:rsid w:val="009D61FB"/>
    <w:rsid w:val="009D792C"/>
    <w:rsid w:val="009E622A"/>
    <w:rsid w:val="009E7C55"/>
    <w:rsid w:val="009F200E"/>
    <w:rsid w:val="009F334D"/>
    <w:rsid w:val="009F5BCA"/>
    <w:rsid w:val="00A006E3"/>
    <w:rsid w:val="00A00D13"/>
    <w:rsid w:val="00A07640"/>
    <w:rsid w:val="00A07E4A"/>
    <w:rsid w:val="00A1412B"/>
    <w:rsid w:val="00A270DF"/>
    <w:rsid w:val="00A35840"/>
    <w:rsid w:val="00A40B54"/>
    <w:rsid w:val="00A43D2F"/>
    <w:rsid w:val="00A451A1"/>
    <w:rsid w:val="00A51A9F"/>
    <w:rsid w:val="00A56018"/>
    <w:rsid w:val="00A67D66"/>
    <w:rsid w:val="00A836CA"/>
    <w:rsid w:val="00A8475F"/>
    <w:rsid w:val="00A90FD2"/>
    <w:rsid w:val="00A91185"/>
    <w:rsid w:val="00AA0BA5"/>
    <w:rsid w:val="00AA0C78"/>
    <w:rsid w:val="00AA191A"/>
    <w:rsid w:val="00AA35E1"/>
    <w:rsid w:val="00AB12D5"/>
    <w:rsid w:val="00AB22C9"/>
    <w:rsid w:val="00AB6F06"/>
    <w:rsid w:val="00AD1ADD"/>
    <w:rsid w:val="00AD628B"/>
    <w:rsid w:val="00AD7021"/>
    <w:rsid w:val="00AD735D"/>
    <w:rsid w:val="00AE1186"/>
    <w:rsid w:val="00AE140C"/>
    <w:rsid w:val="00AF0899"/>
    <w:rsid w:val="00AF2B28"/>
    <w:rsid w:val="00AF2D31"/>
    <w:rsid w:val="00AF3762"/>
    <w:rsid w:val="00AF6388"/>
    <w:rsid w:val="00AF70FF"/>
    <w:rsid w:val="00B050E3"/>
    <w:rsid w:val="00B134F3"/>
    <w:rsid w:val="00B13677"/>
    <w:rsid w:val="00B14C25"/>
    <w:rsid w:val="00B20776"/>
    <w:rsid w:val="00B32784"/>
    <w:rsid w:val="00B37B8D"/>
    <w:rsid w:val="00B4224F"/>
    <w:rsid w:val="00B42329"/>
    <w:rsid w:val="00B47050"/>
    <w:rsid w:val="00B4725A"/>
    <w:rsid w:val="00B50BE5"/>
    <w:rsid w:val="00B535E1"/>
    <w:rsid w:val="00B55C69"/>
    <w:rsid w:val="00B603C0"/>
    <w:rsid w:val="00B64027"/>
    <w:rsid w:val="00B64B3E"/>
    <w:rsid w:val="00B655DE"/>
    <w:rsid w:val="00B7394A"/>
    <w:rsid w:val="00B81C10"/>
    <w:rsid w:val="00B81C8C"/>
    <w:rsid w:val="00B91488"/>
    <w:rsid w:val="00B97CE4"/>
    <w:rsid w:val="00BA0155"/>
    <w:rsid w:val="00BA69A8"/>
    <w:rsid w:val="00BB44FD"/>
    <w:rsid w:val="00BD5107"/>
    <w:rsid w:val="00BD615A"/>
    <w:rsid w:val="00BD7F48"/>
    <w:rsid w:val="00BE32F0"/>
    <w:rsid w:val="00BF1560"/>
    <w:rsid w:val="00BF3C75"/>
    <w:rsid w:val="00BF3EA6"/>
    <w:rsid w:val="00BF5F70"/>
    <w:rsid w:val="00C01D82"/>
    <w:rsid w:val="00C02B54"/>
    <w:rsid w:val="00C0421C"/>
    <w:rsid w:val="00C1137A"/>
    <w:rsid w:val="00C114CA"/>
    <w:rsid w:val="00C34D00"/>
    <w:rsid w:val="00C370B8"/>
    <w:rsid w:val="00C400B3"/>
    <w:rsid w:val="00C451FF"/>
    <w:rsid w:val="00C557A6"/>
    <w:rsid w:val="00C73EDA"/>
    <w:rsid w:val="00C7434A"/>
    <w:rsid w:val="00C75CAF"/>
    <w:rsid w:val="00C81CFA"/>
    <w:rsid w:val="00C837F2"/>
    <w:rsid w:val="00CB7B48"/>
    <w:rsid w:val="00CC2787"/>
    <w:rsid w:val="00CC6AF0"/>
    <w:rsid w:val="00CC7EF8"/>
    <w:rsid w:val="00CD022C"/>
    <w:rsid w:val="00CD3931"/>
    <w:rsid w:val="00CE00F3"/>
    <w:rsid w:val="00CF2E2A"/>
    <w:rsid w:val="00D0303E"/>
    <w:rsid w:val="00D12DB9"/>
    <w:rsid w:val="00D1576B"/>
    <w:rsid w:val="00D16571"/>
    <w:rsid w:val="00D219E5"/>
    <w:rsid w:val="00D42C1B"/>
    <w:rsid w:val="00D43045"/>
    <w:rsid w:val="00D4678E"/>
    <w:rsid w:val="00D46B1D"/>
    <w:rsid w:val="00D46C9E"/>
    <w:rsid w:val="00D6343B"/>
    <w:rsid w:val="00D7059B"/>
    <w:rsid w:val="00D77A8C"/>
    <w:rsid w:val="00D8025A"/>
    <w:rsid w:val="00D85B7C"/>
    <w:rsid w:val="00D974A2"/>
    <w:rsid w:val="00DA2816"/>
    <w:rsid w:val="00DA49DA"/>
    <w:rsid w:val="00DB006C"/>
    <w:rsid w:val="00DB6391"/>
    <w:rsid w:val="00DB7419"/>
    <w:rsid w:val="00DB7D05"/>
    <w:rsid w:val="00DC018B"/>
    <w:rsid w:val="00DC28A6"/>
    <w:rsid w:val="00DC581B"/>
    <w:rsid w:val="00DC5BD5"/>
    <w:rsid w:val="00DD3B5A"/>
    <w:rsid w:val="00DE3E92"/>
    <w:rsid w:val="00DE60C1"/>
    <w:rsid w:val="00DF5DAD"/>
    <w:rsid w:val="00DF74BA"/>
    <w:rsid w:val="00E038D3"/>
    <w:rsid w:val="00E06768"/>
    <w:rsid w:val="00E06B80"/>
    <w:rsid w:val="00E17D96"/>
    <w:rsid w:val="00E200B6"/>
    <w:rsid w:val="00E20322"/>
    <w:rsid w:val="00E237C6"/>
    <w:rsid w:val="00E2479D"/>
    <w:rsid w:val="00E32DB6"/>
    <w:rsid w:val="00E37D72"/>
    <w:rsid w:val="00E4384A"/>
    <w:rsid w:val="00E6133E"/>
    <w:rsid w:val="00E62DF3"/>
    <w:rsid w:val="00E731E6"/>
    <w:rsid w:val="00E73C12"/>
    <w:rsid w:val="00E81105"/>
    <w:rsid w:val="00E85602"/>
    <w:rsid w:val="00E85CA1"/>
    <w:rsid w:val="00E85E38"/>
    <w:rsid w:val="00EA0C7E"/>
    <w:rsid w:val="00EA59A5"/>
    <w:rsid w:val="00EB11F6"/>
    <w:rsid w:val="00EB18EB"/>
    <w:rsid w:val="00EC368F"/>
    <w:rsid w:val="00EC59A4"/>
    <w:rsid w:val="00EC6184"/>
    <w:rsid w:val="00ED2056"/>
    <w:rsid w:val="00ED38F0"/>
    <w:rsid w:val="00EE4CDF"/>
    <w:rsid w:val="00EF034A"/>
    <w:rsid w:val="00EF1D05"/>
    <w:rsid w:val="00EF3005"/>
    <w:rsid w:val="00EF5284"/>
    <w:rsid w:val="00EF5C0D"/>
    <w:rsid w:val="00EF6805"/>
    <w:rsid w:val="00F07E58"/>
    <w:rsid w:val="00F20DDE"/>
    <w:rsid w:val="00F35135"/>
    <w:rsid w:val="00F351F7"/>
    <w:rsid w:val="00F40A89"/>
    <w:rsid w:val="00F40E5A"/>
    <w:rsid w:val="00F42C60"/>
    <w:rsid w:val="00F479D6"/>
    <w:rsid w:val="00F53E77"/>
    <w:rsid w:val="00F54D34"/>
    <w:rsid w:val="00F55480"/>
    <w:rsid w:val="00F643A0"/>
    <w:rsid w:val="00F65268"/>
    <w:rsid w:val="00F7493E"/>
    <w:rsid w:val="00F80710"/>
    <w:rsid w:val="00F86B38"/>
    <w:rsid w:val="00F9318C"/>
    <w:rsid w:val="00F9667C"/>
    <w:rsid w:val="00FA799E"/>
    <w:rsid w:val="00FB10C8"/>
    <w:rsid w:val="00FB179F"/>
    <w:rsid w:val="00FB2A28"/>
    <w:rsid w:val="00FD043F"/>
    <w:rsid w:val="00FE4D12"/>
    <w:rsid w:val="00FE6909"/>
    <w:rsid w:val="00FF64C8"/>
    <w:rsid w:val="111010B3"/>
    <w:rsid w:val="14BB1214"/>
    <w:rsid w:val="3F9C2047"/>
    <w:rsid w:val="497DD909"/>
    <w:rsid w:val="4E0934E8"/>
    <w:rsid w:val="513BDF54"/>
    <w:rsid w:val="5C3C03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4ECC"/>
  <w15:chartTrackingRefBased/>
  <w15:docId w15:val="{66BF806F-CFC6-4D1F-8105-8C2C124C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ListParagraph">
    <w:name w:val="List Paragraph"/>
    <w:basedOn w:val="Normal"/>
    <w:uiPriority w:val="34"/>
    <w:unhideWhenUsed/>
    <w:qFormat/>
    <w:rsid w:val="00D0303E"/>
    <w:pPr>
      <w:ind w:left="720"/>
      <w:contextualSpacing/>
    </w:pPr>
  </w:style>
  <w:style w:type="paragraph" w:styleId="NormalWeb">
    <w:name w:val="Normal (Web)"/>
    <w:basedOn w:val="Normal"/>
    <w:uiPriority w:val="99"/>
    <w:unhideWhenUsed/>
    <w:rsid w:val="003360CB"/>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Default">
    <w:name w:val="Default"/>
    <w:basedOn w:val="Normal"/>
    <w:rsid w:val="003360CB"/>
    <w:pPr>
      <w:suppressAutoHyphens w:val="0"/>
      <w:autoSpaceDE w:val="0"/>
      <w:autoSpaceDN w:val="0"/>
      <w:adjustRightInd/>
      <w:snapToGrid/>
      <w:spacing w:before="0" w:after="0" w:line="240" w:lineRule="auto"/>
    </w:pPr>
    <w:rPr>
      <w:rFonts w:ascii="Calibri" w:hAnsi="Calibri" w:cs="Calibri"/>
      <w:color w:val="000000"/>
      <w:sz w:val="24"/>
      <w:szCs w:val="24"/>
    </w:rPr>
  </w:style>
  <w:style w:type="paragraph" w:customStyle="1" w:styleId="paragraph">
    <w:name w:val="paragraph"/>
    <w:basedOn w:val="Normal"/>
    <w:rsid w:val="003360CB"/>
    <w:pPr>
      <w:suppressAutoHyphens w:val="0"/>
      <w:adjustRightInd/>
      <w:snapToGrid/>
      <w:spacing w:before="0" w:after="0" w:line="240" w:lineRule="auto"/>
    </w:pPr>
    <w:rPr>
      <w:rFonts w:ascii="Times New Roman" w:eastAsia="Times New Roman" w:hAnsi="Times New Roman" w:cs="Times New Roman"/>
      <w:color w:val="auto"/>
      <w:sz w:val="24"/>
      <w:szCs w:val="24"/>
      <w:lang w:eastAsia="en-AU"/>
    </w:rPr>
  </w:style>
  <w:style w:type="character" w:customStyle="1" w:styleId="normaltextrun1">
    <w:name w:val="normaltextrun1"/>
    <w:basedOn w:val="DefaultParagraphFont"/>
    <w:rsid w:val="003360CB"/>
  </w:style>
  <w:style w:type="character" w:customStyle="1" w:styleId="eop">
    <w:name w:val="eop"/>
    <w:basedOn w:val="DefaultParagraphFont"/>
    <w:rsid w:val="003360CB"/>
  </w:style>
  <w:style w:type="character" w:styleId="CommentReference">
    <w:name w:val="annotation reference"/>
    <w:basedOn w:val="DefaultParagraphFont"/>
    <w:uiPriority w:val="99"/>
    <w:semiHidden/>
    <w:unhideWhenUsed/>
    <w:rsid w:val="003360CB"/>
    <w:rPr>
      <w:sz w:val="16"/>
      <w:szCs w:val="16"/>
    </w:rPr>
  </w:style>
  <w:style w:type="paragraph" w:styleId="CommentText">
    <w:name w:val="annotation text"/>
    <w:basedOn w:val="Normal"/>
    <w:link w:val="CommentTextChar"/>
    <w:uiPriority w:val="99"/>
    <w:semiHidden/>
    <w:unhideWhenUsed/>
    <w:rsid w:val="003360CB"/>
    <w:pPr>
      <w:suppressAutoHyphens w:val="0"/>
      <w:adjustRightInd/>
      <w:snapToGrid/>
      <w:spacing w:before="0" w:after="160" w:line="240" w:lineRule="auto"/>
    </w:pPr>
    <w:rPr>
      <w:color w:val="auto"/>
      <w:sz w:val="20"/>
      <w:szCs w:val="20"/>
    </w:rPr>
  </w:style>
  <w:style w:type="character" w:customStyle="1" w:styleId="CommentTextChar">
    <w:name w:val="Comment Text Char"/>
    <w:basedOn w:val="DefaultParagraphFont"/>
    <w:link w:val="CommentText"/>
    <w:uiPriority w:val="99"/>
    <w:semiHidden/>
    <w:rsid w:val="003360CB"/>
    <w:rPr>
      <w:color w:val="auto"/>
      <w:sz w:val="20"/>
      <w:szCs w:val="20"/>
    </w:rPr>
  </w:style>
  <w:style w:type="paragraph" w:styleId="BalloonText">
    <w:name w:val="Balloon Text"/>
    <w:basedOn w:val="Normal"/>
    <w:link w:val="BalloonTextChar"/>
    <w:uiPriority w:val="99"/>
    <w:semiHidden/>
    <w:unhideWhenUsed/>
    <w:rsid w:val="003360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CB"/>
    <w:rPr>
      <w:rFonts w:ascii="Segoe UI" w:hAnsi="Segoe UI" w:cs="Segoe UI"/>
      <w:sz w:val="18"/>
      <w:szCs w:val="18"/>
    </w:rPr>
  </w:style>
  <w:style w:type="character" w:customStyle="1" w:styleId="normaltextrun">
    <w:name w:val="normaltextrun"/>
    <w:basedOn w:val="DefaultParagraphFont"/>
    <w:rsid w:val="009760A2"/>
  </w:style>
  <w:style w:type="character" w:customStyle="1" w:styleId="contextualspellingandgrammarerror">
    <w:name w:val="contextualspellingandgrammarerror"/>
    <w:basedOn w:val="DefaultParagraphFont"/>
    <w:rsid w:val="009760A2"/>
  </w:style>
  <w:style w:type="paragraph" w:styleId="CommentSubject">
    <w:name w:val="annotation subject"/>
    <w:basedOn w:val="CommentText"/>
    <w:next w:val="CommentText"/>
    <w:link w:val="CommentSubjectChar"/>
    <w:uiPriority w:val="99"/>
    <w:semiHidden/>
    <w:unhideWhenUsed/>
    <w:rsid w:val="00093235"/>
    <w:pPr>
      <w:suppressAutoHyphens/>
      <w:adjustRightInd w:val="0"/>
      <w:snapToGrid w:val="0"/>
      <w:spacing w:before="120" w:after="60"/>
    </w:pPr>
    <w:rPr>
      <w:b/>
      <w:bCs/>
      <w:color w:val="191919" w:themeColor="text2"/>
    </w:rPr>
  </w:style>
  <w:style w:type="character" w:customStyle="1" w:styleId="CommentSubjectChar">
    <w:name w:val="Comment Subject Char"/>
    <w:basedOn w:val="CommentTextChar"/>
    <w:link w:val="CommentSubject"/>
    <w:uiPriority w:val="99"/>
    <w:semiHidden/>
    <w:rsid w:val="00093235"/>
    <w:rPr>
      <w:b/>
      <w:bCs/>
      <w:color w:val="auto"/>
      <w:sz w:val="20"/>
      <w:szCs w:val="20"/>
    </w:rPr>
  </w:style>
  <w:style w:type="table" w:styleId="TableGridLight">
    <w:name w:val="Grid Table Light"/>
    <w:basedOn w:val="TableNormal"/>
    <w:uiPriority w:val="40"/>
    <w:rsid w:val="00401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7B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0205">
      <w:bodyDiv w:val="1"/>
      <w:marLeft w:val="0"/>
      <w:marRight w:val="0"/>
      <w:marTop w:val="0"/>
      <w:marBottom w:val="0"/>
      <w:divBdr>
        <w:top w:val="none" w:sz="0" w:space="0" w:color="auto"/>
        <w:left w:val="none" w:sz="0" w:space="0" w:color="auto"/>
        <w:bottom w:val="none" w:sz="0" w:space="0" w:color="auto"/>
        <w:right w:val="none" w:sz="0" w:space="0" w:color="auto"/>
      </w:divBdr>
    </w:div>
    <w:div w:id="1053043037">
      <w:bodyDiv w:val="1"/>
      <w:marLeft w:val="0"/>
      <w:marRight w:val="0"/>
      <w:marTop w:val="0"/>
      <w:marBottom w:val="0"/>
      <w:divBdr>
        <w:top w:val="none" w:sz="0" w:space="0" w:color="auto"/>
        <w:left w:val="none" w:sz="0" w:space="0" w:color="auto"/>
        <w:bottom w:val="none" w:sz="0" w:space="0" w:color="auto"/>
        <w:right w:val="none" w:sz="0" w:space="0" w:color="auto"/>
      </w:divBdr>
    </w:div>
    <w:div w:id="1114708303">
      <w:bodyDiv w:val="1"/>
      <w:marLeft w:val="0"/>
      <w:marRight w:val="0"/>
      <w:marTop w:val="0"/>
      <w:marBottom w:val="0"/>
      <w:divBdr>
        <w:top w:val="none" w:sz="0" w:space="0" w:color="auto"/>
        <w:left w:val="none" w:sz="0" w:space="0" w:color="auto"/>
        <w:bottom w:val="none" w:sz="0" w:space="0" w:color="auto"/>
        <w:right w:val="none" w:sz="0" w:space="0" w:color="auto"/>
      </w:divBdr>
      <w:divsChild>
        <w:div w:id="803891095">
          <w:marLeft w:val="0"/>
          <w:marRight w:val="0"/>
          <w:marTop w:val="0"/>
          <w:marBottom w:val="0"/>
          <w:divBdr>
            <w:top w:val="none" w:sz="0" w:space="0" w:color="auto"/>
            <w:left w:val="none" w:sz="0" w:space="0" w:color="auto"/>
            <w:bottom w:val="none" w:sz="0" w:space="0" w:color="auto"/>
            <w:right w:val="none" w:sz="0" w:space="0" w:color="auto"/>
          </w:divBdr>
        </w:div>
        <w:div w:id="384838722">
          <w:marLeft w:val="0"/>
          <w:marRight w:val="0"/>
          <w:marTop w:val="0"/>
          <w:marBottom w:val="0"/>
          <w:divBdr>
            <w:top w:val="none" w:sz="0" w:space="0" w:color="auto"/>
            <w:left w:val="none" w:sz="0" w:space="0" w:color="auto"/>
            <w:bottom w:val="none" w:sz="0" w:space="0" w:color="auto"/>
            <w:right w:val="none" w:sz="0" w:space="0" w:color="auto"/>
          </w:divBdr>
        </w:div>
        <w:div w:id="875855730">
          <w:marLeft w:val="0"/>
          <w:marRight w:val="0"/>
          <w:marTop w:val="0"/>
          <w:marBottom w:val="0"/>
          <w:divBdr>
            <w:top w:val="none" w:sz="0" w:space="0" w:color="auto"/>
            <w:left w:val="none" w:sz="0" w:space="0" w:color="auto"/>
            <w:bottom w:val="none" w:sz="0" w:space="0" w:color="auto"/>
            <w:right w:val="none" w:sz="0" w:space="0" w:color="auto"/>
          </w:divBdr>
        </w:div>
        <w:div w:id="1468208090">
          <w:marLeft w:val="0"/>
          <w:marRight w:val="0"/>
          <w:marTop w:val="0"/>
          <w:marBottom w:val="0"/>
          <w:divBdr>
            <w:top w:val="none" w:sz="0" w:space="0" w:color="auto"/>
            <w:left w:val="none" w:sz="0" w:space="0" w:color="auto"/>
            <w:bottom w:val="none" w:sz="0" w:space="0" w:color="auto"/>
            <w:right w:val="none" w:sz="0" w:space="0" w:color="auto"/>
          </w:divBdr>
        </w:div>
        <w:div w:id="139155483">
          <w:marLeft w:val="0"/>
          <w:marRight w:val="0"/>
          <w:marTop w:val="0"/>
          <w:marBottom w:val="0"/>
          <w:divBdr>
            <w:top w:val="none" w:sz="0" w:space="0" w:color="auto"/>
            <w:left w:val="none" w:sz="0" w:space="0" w:color="auto"/>
            <w:bottom w:val="none" w:sz="0" w:space="0" w:color="auto"/>
            <w:right w:val="none" w:sz="0" w:space="0" w:color="auto"/>
          </w:divBdr>
        </w:div>
        <w:div w:id="498664006">
          <w:marLeft w:val="0"/>
          <w:marRight w:val="0"/>
          <w:marTop w:val="0"/>
          <w:marBottom w:val="0"/>
          <w:divBdr>
            <w:top w:val="none" w:sz="0" w:space="0" w:color="auto"/>
            <w:left w:val="none" w:sz="0" w:space="0" w:color="auto"/>
            <w:bottom w:val="none" w:sz="0" w:space="0" w:color="auto"/>
            <w:right w:val="none" w:sz="0" w:space="0" w:color="auto"/>
          </w:divBdr>
        </w:div>
      </w:divsChild>
    </w:div>
    <w:div w:id="1300574122">
      <w:bodyDiv w:val="1"/>
      <w:marLeft w:val="0"/>
      <w:marRight w:val="0"/>
      <w:marTop w:val="0"/>
      <w:marBottom w:val="0"/>
      <w:divBdr>
        <w:top w:val="none" w:sz="0" w:space="0" w:color="auto"/>
        <w:left w:val="none" w:sz="0" w:space="0" w:color="auto"/>
        <w:bottom w:val="none" w:sz="0" w:space="0" w:color="auto"/>
        <w:right w:val="none" w:sz="0" w:space="0" w:color="auto"/>
      </w:divBdr>
      <w:divsChild>
        <w:div w:id="1735200781">
          <w:marLeft w:val="0"/>
          <w:marRight w:val="0"/>
          <w:marTop w:val="0"/>
          <w:marBottom w:val="0"/>
          <w:divBdr>
            <w:top w:val="none" w:sz="0" w:space="0" w:color="auto"/>
            <w:left w:val="none" w:sz="0" w:space="0" w:color="auto"/>
            <w:bottom w:val="none" w:sz="0" w:space="0" w:color="auto"/>
            <w:right w:val="none" w:sz="0" w:space="0" w:color="auto"/>
          </w:divBdr>
        </w:div>
        <w:div w:id="140509493">
          <w:marLeft w:val="0"/>
          <w:marRight w:val="0"/>
          <w:marTop w:val="0"/>
          <w:marBottom w:val="0"/>
          <w:divBdr>
            <w:top w:val="none" w:sz="0" w:space="0" w:color="auto"/>
            <w:left w:val="none" w:sz="0" w:space="0" w:color="auto"/>
            <w:bottom w:val="none" w:sz="0" w:space="0" w:color="auto"/>
            <w:right w:val="none" w:sz="0" w:space="0" w:color="auto"/>
          </w:divBdr>
        </w:div>
        <w:div w:id="205610444">
          <w:marLeft w:val="0"/>
          <w:marRight w:val="0"/>
          <w:marTop w:val="0"/>
          <w:marBottom w:val="0"/>
          <w:divBdr>
            <w:top w:val="none" w:sz="0" w:space="0" w:color="auto"/>
            <w:left w:val="none" w:sz="0" w:space="0" w:color="auto"/>
            <w:bottom w:val="none" w:sz="0" w:space="0" w:color="auto"/>
            <w:right w:val="none" w:sz="0" w:space="0" w:color="auto"/>
          </w:divBdr>
        </w:div>
        <w:div w:id="1985309580">
          <w:marLeft w:val="0"/>
          <w:marRight w:val="0"/>
          <w:marTop w:val="0"/>
          <w:marBottom w:val="0"/>
          <w:divBdr>
            <w:top w:val="none" w:sz="0" w:space="0" w:color="auto"/>
            <w:left w:val="none" w:sz="0" w:space="0" w:color="auto"/>
            <w:bottom w:val="none" w:sz="0" w:space="0" w:color="auto"/>
            <w:right w:val="none" w:sz="0" w:space="0" w:color="auto"/>
          </w:divBdr>
        </w:div>
        <w:div w:id="570047952">
          <w:marLeft w:val="0"/>
          <w:marRight w:val="0"/>
          <w:marTop w:val="0"/>
          <w:marBottom w:val="0"/>
          <w:divBdr>
            <w:top w:val="none" w:sz="0" w:space="0" w:color="auto"/>
            <w:left w:val="none" w:sz="0" w:space="0" w:color="auto"/>
            <w:bottom w:val="none" w:sz="0" w:space="0" w:color="auto"/>
            <w:right w:val="none" w:sz="0" w:space="0" w:color="auto"/>
          </w:divBdr>
        </w:div>
        <w:div w:id="1707607966">
          <w:marLeft w:val="0"/>
          <w:marRight w:val="0"/>
          <w:marTop w:val="0"/>
          <w:marBottom w:val="0"/>
          <w:divBdr>
            <w:top w:val="none" w:sz="0" w:space="0" w:color="auto"/>
            <w:left w:val="none" w:sz="0" w:space="0" w:color="auto"/>
            <w:bottom w:val="none" w:sz="0" w:space="0" w:color="auto"/>
            <w:right w:val="none" w:sz="0" w:space="0" w:color="auto"/>
          </w:divBdr>
        </w:div>
      </w:divsChild>
    </w:div>
    <w:div w:id="1689715711">
      <w:bodyDiv w:val="1"/>
      <w:marLeft w:val="0"/>
      <w:marRight w:val="0"/>
      <w:marTop w:val="0"/>
      <w:marBottom w:val="0"/>
      <w:divBdr>
        <w:top w:val="none" w:sz="0" w:space="0" w:color="auto"/>
        <w:left w:val="none" w:sz="0" w:space="0" w:color="auto"/>
        <w:bottom w:val="none" w:sz="0" w:space="0" w:color="auto"/>
        <w:right w:val="none" w:sz="0" w:space="0" w:color="auto"/>
      </w:divBdr>
      <w:divsChild>
        <w:div w:id="12850559">
          <w:marLeft w:val="0"/>
          <w:marRight w:val="0"/>
          <w:marTop w:val="0"/>
          <w:marBottom w:val="0"/>
          <w:divBdr>
            <w:top w:val="none" w:sz="0" w:space="0" w:color="auto"/>
            <w:left w:val="none" w:sz="0" w:space="0" w:color="auto"/>
            <w:bottom w:val="none" w:sz="0" w:space="0" w:color="auto"/>
            <w:right w:val="none" w:sz="0" w:space="0" w:color="auto"/>
          </w:divBdr>
        </w:div>
        <w:div w:id="163084496">
          <w:marLeft w:val="0"/>
          <w:marRight w:val="0"/>
          <w:marTop w:val="0"/>
          <w:marBottom w:val="0"/>
          <w:divBdr>
            <w:top w:val="none" w:sz="0" w:space="0" w:color="auto"/>
            <w:left w:val="none" w:sz="0" w:space="0" w:color="auto"/>
            <w:bottom w:val="none" w:sz="0" w:space="0" w:color="auto"/>
            <w:right w:val="none" w:sz="0" w:space="0" w:color="auto"/>
          </w:divBdr>
        </w:div>
        <w:div w:id="290524368">
          <w:marLeft w:val="0"/>
          <w:marRight w:val="0"/>
          <w:marTop w:val="0"/>
          <w:marBottom w:val="0"/>
          <w:divBdr>
            <w:top w:val="none" w:sz="0" w:space="0" w:color="auto"/>
            <w:left w:val="none" w:sz="0" w:space="0" w:color="auto"/>
            <w:bottom w:val="none" w:sz="0" w:space="0" w:color="auto"/>
            <w:right w:val="none" w:sz="0" w:space="0" w:color="auto"/>
          </w:divBdr>
          <w:divsChild>
            <w:div w:id="199441106">
              <w:marLeft w:val="0"/>
              <w:marRight w:val="0"/>
              <w:marTop w:val="0"/>
              <w:marBottom w:val="0"/>
              <w:divBdr>
                <w:top w:val="none" w:sz="0" w:space="0" w:color="auto"/>
                <w:left w:val="none" w:sz="0" w:space="0" w:color="auto"/>
                <w:bottom w:val="none" w:sz="0" w:space="0" w:color="auto"/>
                <w:right w:val="none" w:sz="0" w:space="0" w:color="auto"/>
              </w:divBdr>
            </w:div>
            <w:div w:id="320280738">
              <w:marLeft w:val="0"/>
              <w:marRight w:val="0"/>
              <w:marTop w:val="0"/>
              <w:marBottom w:val="0"/>
              <w:divBdr>
                <w:top w:val="none" w:sz="0" w:space="0" w:color="auto"/>
                <w:left w:val="none" w:sz="0" w:space="0" w:color="auto"/>
                <w:bottom w:val="none" w:sz="0" w:space="0" w:color="auto"/>
                <w:right w:val="none" w:sz="0" w:space="0" w:color="auto"/>
              </w:divBdr>
            </w:div>
            <w:div w:id="440224541">
              <w:marLeft w:val="0"/>
              <w:marRight w:val="0"/>
              <w:marTop w:val="0"/>
              <w:marBottom w:val="0"/>
              <w:divBdr>
                <w:top w:val="none" w:sz="0" w:space="0" w:color="auto"/>
                <w:left w:val="none" w:sz="0" w:space="0" w:color="auto"/>
                <w:bottom w:val="none" w:sz="0" w:space="0" w:color="auto"/>
                <w:right w:val="none" w:sz="0" w:space="0" w:color="auto"/>
              </w:divBdr>
            </w:div>
            <w:div w:id="1394809721">
              <w:marLeft w:val="0"/>
              <w:marRight w:val="0"/>
              <w:marTop w:val="0"/>
              <w:marBottom w:val="0"/>
              <w:divBdr>
                <w:top w:val="none" w:sz="0" w:space="0" w:color="auto"/>
                <w:left w:val="none" w:sz="0" w:space="0" w:color="auto"/>
                <w:bottom w:val="none" w:sz="0" w:space="0" w:color="auto"/>
                <w:right w:val="none" w:sz="0" w:space="0" w:color="auto"/>
              </w:divBdr>
            </w:div>
          </w:divsChild>
        </w:div>
        <w:div w:id="337731480">
          <w:marLeft w:val="0"/>
          <w:marRight w:val="0"/>
          <w:marTop w:val="0"/>
          <w:marBottom w:val="0"/>
          <w:divBdr>
            <w:top w:val="none" w:sz="0" w:space="0" w:color="auto"/>
            <w:left w:val="none" w:sz="0" w:space="0" w:color="auto"/>
            <w:bottom w:val="none" w:sz="0" w:space="0" w:color="auto"/>
            <w:right w:val="none" w:sz="0" w:space="0" w:color="auto"/>
          </w:divBdr>
        </w:div>
        <w:div w:id="410465230">
          <w:marLeft w:val="0"/>
          <w:marRight w:val="0"/>
          <w:marTop w:val="0"/>
          <w:marBottom w:val="0"/>
          <w:divBdr>
            <w:top w:val="none" w:sz="0" w:space="0" w:color="auto"/>
            <w:left w:val="none" w:sz="0" w:space="0" w:color="auto"/>
            <w:bottom w:val="none" w:sz="0" w:space="0" w:color="auto"/>
            <w:right w:val="none" w:sz="0" w:space="0" w:color="auto"/>
          </w:divBdr>
        </w:div>
        <w:div w:id="1114597496">
          <w:marLeft w:val="0"/>
          <w:marRight w:val="0"/>
          <w:marTop w:val="0"/>
          <w:marBottom w:val="0"/>
          <w:divBdr>
            <w:top w:val="none" w:sz="0" w:space="0" w:color="auto"/>
            <w:left w:val="none" w:sz="0" w:space="0" w:color="auto"/>
            <w:bottom w:val="none" w:sz="0" w:space="0" w:color="auto"/>
            <w:right w:val="none" w:sz="0" w:space="0" w:color="auto"/>
          </w:divBdr>
        </w:div>
        <w:div w:id="1242637892">
          <w:marLeft w:val="0"/>
          <w:marRight w:val="0"/>
          <w:marTop w:val="0"/>
          <w:marBottom w:val="0"/>
          <w:divBdr>
            <w:top w:val="none" w:sz="0" w:space="0" w:color="auto"/>
            <w:left w:val="none" w:sz="0" w:space="0" w:color="auto"/>
            <w:bottom w:val="none" w:sz="0" w:space="0" w:color="auto"/>
            <w:right w:val="none" w:sz="0" w:space="0" w:color="auto"/>
          </w:divBdr>
        </w:div>
        <w:div w:id="1407998869">
          <w:marLeft w:val="0"/>
          <w:marRight w:val="0"/>
          <w:marTop w:val="0"/>
          <w:marBottom w:val="0"/>
          <w:divBdr>
            <w:top w:val="none" w:sz="0" w:space="0" w:color="auto"/>
            <w:left w:val="none" w:sz="0" w:space="0" w:color="auto"/>
            <w:bottom w:val="none" w:sz="0" w:space="0" w:color="auto"/>
            <w:right w:val="none" w:sz="0" w:space="0" w:color="auto"/>
          </w:divBdr>
          <w:divsChild>
            <w:div w:id="119811004">
              <w:marLeft w:val="0"/>
              <w:marRight w:val="0"/>
              <w:marTop w:val="0"/>
              <w:marBottom w:val="0"/>
              <w:divBdr>
                <w:top w:val="none" w:sz="0" w:space="0" w:color="auto"/>
                <w:left w:val="none" w:sz="0" w:space="0" w:color="auto"/>
                <w:bottom w:val="none" w:sz="0" w:space="0" w:color="auto"/>
                <w:right w:val="none" w:sz="0" w:space="0" w:color="auto"/>
              </w:divBdr>
            </w:div>
            <w:div w:id="624850212">
              <w:marLeft w:val="0"/>
              <w:marRight w:val="0"/>
              <w:marTop w:val="0"/>
              <w:marBottom w:val="0"/>
              <w:divBdr>
                <w:top w:val="none" w:sz="0" w:space="0" w:color="auto"/>
                <w:left w:val="none" w:sz="0" w:space="0" w:color="auto"/>
                <w:bottom w:val="none" w:sz="0" w:space="0" w:color="auto"/>
                <w:right w:val="none" w:sz="0" w:space="0" w:color="auto"/>
              </w:divBdr>
            </w:div>
            <w:div w:id="784734034">
              <w:marLeft w:val="0"/>
              <w:marRight w:val="0"/>
              <w:marTop w:val="0"/>
              <w:marBottom w:val="0"/>
              <w:divBdr>
                <w:top w:val="none" w:sz="0" w:space="0" w:color="auto"/>
                <w:left w:val="none" w:sz="0" w:space="0" w:color="auto"/>
                <w:bottom w:val="none" w:sz="0" w:space="0" w:color="auto"/>
                <w:right w:val="none" w:sz="0" w:space="0" w:color="auto"/>
              </w:divBdr>
            </w:div>
            <w:div w:id="1154301877">
              <w:marLeft w:val="0"/>
              <w:marRight w:val="0"/>
              <w:marTop w:val="0"/>
              <w:marBottom w:val="0"/>
              <w:divBdr>
                <w:top w:val="none" w:sz="0" w:space="0" w:color="auto"/>
                <w:left w:val="none" w:sz="0" w:space="0" w:color="auto"/>
                <w:bottom w:val="none" w:sz="0" w:space="0" w:color="auto"/>
                <w:right w:val="none" w:sz="0" w:space="0" w:color="auto"/>
              </w:divBdr>
            </w:div>
            <w:div w:id="2033535040">
              <w:marLeft w:val="0"/>
              <w:marRight w:val="0"/>
              <w:marTop w:val="0"/>
              <w:marBottom w:val="0"/>
              <w:divBdr>
                <w:top w:val="none" w:sz="0" w:space="0" w:color="auto"/>
                <w:left w:val="none" w:sz="0" w:space="0" w:color="auto"/>
                <w:bottom w:val="none" w:sz="0" w:space="0" w:color="auto"/>
                <w:right w:val="none" w:sz="0" w:space="0" w:color="auto"/>
              </w:divBdr>
            </w:div>
          </w:divsChild>
        </w:div>
        <w:div w:id="1430806703">
          <w:marLeft w:val="0"/>
          <w:marRight w:val="0"/>
          <w:marTop w:val="0"/>
          <w:marBottom w:val="0"/>
          <w:divBdr>
            <w:top w:val="none" w:sz="0" w:space="0" w:color="auto"/>
            <w:left w:val="none" w:sz="0" w:space="0" w:color="auto"/>
            <w:bottom w:val="none" w:sz="0" w:space="0" w:color="auto"/>
            <w:right w:val="none" w:sz="0" w:space="0" w:color="auto"/>
          </w:divBdr>
          <w:divsChild>
            <w:div w:id="402339629">
              <w:marLeft w:val="0"/>
              <w:marRight w:val="0"/>
              <w:marTop w:val="0"/>
              <w:marBottom w:val="0"/>
              <w:divBdr>
                <w:top w:val="none" w:sz="0" w:space="0" w:color="auto"/>
                <w:left w:val="none" w:sz="0" w:space="0" w:color="auto"/>
                <w:bottom w:val="none" w:sz="0" w:space="0" w:color="auto"/>
                <w:right w:val="none" w:sz="0" w:space="0" w:color="auto"/>
              </w:divBdr>
            </w:div>
            <w:div w:id="1184713545">
              <w:marLeft w:val="0"/>
              <w:marRight w:val="0"/>
              <w:marTop w:val="0"/>
              <w:marBottom w:val="0"/>
              <w:divBdr>
                <w:top w:val="none" w:sz="0" w:space="0" w:color="auto"/>
                <w:left w:val="none" w:sz="0" w:space="0" w:color="auto"/>
                <w:bottom w:val="none" w:sz="0" w:space="0" w:color="auto"/>
                <w:right w:val="none" w:sz="0" w:space="0" w:color="auto"/>
              </w:divBdr>
            </w:div>
            <w:div w:id="1628780501">
              <w:marLeft w:val="0"/>
              <w:marRight w:val="0"/>
              <w:marTop w:val="0"/>
              <w:marBottom w:val="0"/>
              <w:divBdr>
                <w:top w:val="none" w:sz="0" w:space="0" w:color="auto"/>
                <w:left w:val="none" w:sz="0" w:space="0" w:color="auto"/>
                <w:bottom w:val="none" w:sz="0" w:space="0" w:color="auto"/>
                <w:right w:val="none" w:sz="0" w:space="0" w:color="auto"/>
              </w:divBdr>
            </w:div>
            <w:div w:id="1904680697">
              <w:marLeft w:val="0"/>
              <w:marRight w:val="0"/>
              <w:marTop w:val="0"/>
              <w:marBottom w:val="0"/>
              <w:divBdr>
                <w:top w:val="none" w:sz="0" w:space="0" w:color="auto"/>
                <w:left w:val="none" w:sz="0" w:space="0" w:color="auto"/>
                <w:bottom w:val="none" w:sz="0" w:space="0" w:color="auto"/>
                <w:right w:val="none" w:sz="0" w:space="0" w:color="auto"/>
              </w:divBdr>
            </w:div>
          </w:divsChild>
        </w:div>
        <w:div w:id="1548568817">
          <w:marLeft w:val="0"/>
          <w:marRight w:val="0"/>
          <w:marTop w:val="0"/>
          <w:marBottom w:val="0"/>
          <w:divBdr>
            <w:top w:val="none" w:sz="0" w:space="0" w:color="auto"/>
            <w:left w:val="none" w:sz="0" w:space="0" w:color="auto"/>
            <w:bottom w:val="none" w:sz="0" w:space="0" w:color="auto"/>
            <w:right w:val="none" w:sz="0" w:space="0" w:color="auto"/>
          </w:divBdr>
        </w:div>
        <w:div w:id="1871187834">
          <w:marLeft w:val="0"/>
          <w:marRight w:val="0"/>
          <w:marTop w:val="0"/>
          <w:marBottom w:val="0"/>
          <w:divBdr>
            <w:top w:val="none" w:sz="0" w:space="0" w:color="auto"/>
            <w:left w:val="none" w:sz="0" w:space="0" w:color="auto"/>
            <w:bottom w:val="none" w:sz="0" w:space="0" w:color="auto"/>
            <w:right w:val="none" w:sz="0" w:space="0" w:color="auto"/>
          </w:divBdr>
        </w:div>
        <w:div w:id="1987078493">
          <w:marLeft w:val="0"/>
          <w:marRight w:val="0"/>
          <w:marTop w:val="0"/>
          <w:marBottom w:val="0"/>
          <w:divBdr>
            <w:top w:val="none" w:sz="0" w:space="0" w:color="auto"/>
            <w:left w:val="none" w:sz="0" w:space="0" w:color="auto"/>
            <w:bottom w:val="none" w:sz="0" w:space="0" w:color="auto"/>
            <w:right w:val="none" w:sz="0" w:space="0" w:color="auto"/>
          </w:divBdr>
        </w:div>
      </w:divsChild>
    </w:div>
    <w:div w:id="1755737563">
      <w:bodyDiv w:val="1"/>
      <w:marLeft w:val="0"/>
      <w:marRight w:val="0"/>
      <w:marTop w:val="0"/>
      <w:marBottom w:val="0"/>
      <w:divBdr>
        <w:top w:val="none" w:sz="0" w:space="0" w:color="auto"/>
        <w:left w:val="none" w:sz="0" w:space="0" w:color="auto"/>
        <w:bottom w:val="none" w:sz="0" w:space="0" w:color="auto"/>
        <w:right w:val="none" w:sz="0" w:space="0" w:color="auto"/>
      </w:divBdr>
      <w:divsChild>
        <w:div w:id="225606073">
          <w:marLeft w:val="0"/>
          <w:marRight w:val="0"/>
          <w:marTop w:val="30"/>
          <w:marBottom w:val="30"/>
          <w:divBdr>
            <w:top w:val="none" w:sz="0" w:space="0" w:color="auto"/>
            <w:left w:val="none" w:sz="0" w:space="0" w:color="auto"/>
            <w:bottom w:val="none" w:sz="0" w:space="0" w:color="auto"/>
            <w:right w:val="none" w:sz="0" w:space="0" w:color="auto"/>
          </w:divBdr>
          <w:divsChild>
            <w:div w:id="658537334">
              <w:marLeft w:val="0"/>
              <w:marRight w:val="0"/>
              <w:marTop w:val="0"/>
              <w:marBottom w:val="0"/>
              <w:divBdr>
                <w:top w:val="none" w:sz="0" w:space="0" w:color="auto"/>
                <w:left w:val="none" w:sz="0" w:space="0" w:color="auto"/>
                <w:bottom w:val="none" w:sz="0" w:space="0" w:color="auto"/>
                <w:right w:val="none" w:sz="0" w:space="0" w:color="auto"/>
              </w:divBdr>
              <w:divsChild>
                <w:div w:id="1153065965">
                  <w:marLeft w:val="0"/>
                  <w:marRight w:val="0"/>
                  <w:marTop w:val="0"/>
                  <w:marBottom w:val="0"/>
                  <w:divBdr>
                    <w:top w:val="none" w:sz="0" w:space="0" w:color="auto"/>
                    <w:left w:val="none" w:sz="0" w:space="0" w:color="auto"/>
                    <w:bottom w:val="none" w:sz="0" w:space="0" w:color="auto"/>
                    <w:right w:val="none" w:sz="0" w:space="0" w:color="auto"/>
                  </w:divBdr>
                </w:div>
              </w:divsChild>
            </w:div>
            <w:div w:id="2053260758">
              <w:marLeft w:val="0"/>
              <w:marRight w:val="0"/>
              <w:marTop w:val="0"/>
              <w:marBottom w:val="0"/>
              <w:divBdr>
                <w:top w:val="none" w:sz="0" w:space="0" w:color="auto"/>
                <w:left w:val="none" w:sz="0" w:space="0" w:color="auto"/>
                <w:bottom w:val="none" w:sz="0" w:space="0" w:color="auto"/>
                <w:right w:val="none" w:sz="0" w:space="0" w:color="auto"/>
              </w:divBdr>
              <w:divsChild>
                <w:div w:id="427191520">
                  <w:marLeft w:val="0"/>
                  <w:marRight w:val="0"/>
                  <w:marTop w:val="0"/>
                  <w:marBottom w:val="0"/>
                  <w:divBdr>
                    <w:top w:val="none" w:sz="0" w:space="0" w:color="auto"/>
                    <w:left w:val="none" w:sz="0" w:space="0" w:color="auto"/>
                    <w:bottom w:val="none" w:sz="0" w:space="0" w:color="auto"/>
                    <w:right w:val="none" w:sz="0" w:space="0" w:color="auto"/>
                  </w:divBdr>
                </w:div>
              </w:divsChild>
            </w:div>
            <w:div w:id="777913248">
              <w:marLeft w:val="0"/>
              <w:marRight w:val="0"/>
              <w:marTop w:val="0"/>
              <w:marBottom w:val="0"/>
              <w:divBdr>
                <w:top w:val="none" w:sz="0" w:space="0" w:color="auto"/>
                <w:left w:val="none" w:sz="0" w:space="0" w:color="auto"/>
                <w:bottom w:val="none" w:sz="0" w:space="0" w:color="auto"/>
                <w:right w:val="none" w:sz="0" w:space="0" w:color="auto"/>
              </w:divBdr>
              <w:divsChild>
                <w:div w:id="1187598326">
                  <w:marLeft w:val="0"/>
                  <w:marRight w:val="0"/>
                  <w:marTop w:val="0"/>
                  <w:marBottom w:val="0"/>
                  <w:divBdr>
                    <w:top w:val="none" w:sz="0" w:space="0" w:color="auto"/>
                    <w:left w:val="none" w:sz="0" w:space="0" w:color="auto"/>
                    <w:bottom w:val="none" w:sz="0" w:space="0" w:color="auto"/>
                    <w:right w:val="none" w:sz="0" w:space="0" w:color="auto"/>
                  </w:divBdr>
                </w:div>
              </w:divsChild>
            </w:div>
            <w:div w:id="912158027">
              <w:marLeft w:val="0"/>
              <w:marRight w:val="0"/>
              <w:marTop w:val="0"/>
              <w:marBottom w:val="0"/>
              <w:divBdr>
                <w:top w:val="none" w:sz="0" w:space="0" w:color="auto"/>
                <w:left w:val="none" w:sz="0" w:space="0" w:color="auto"/>
                <w:bottom w:val="none" w:sz="0" w:space="0" w:color="auto"/>
                <w:right w:val="none" w:sz="0" w:space="0" w:color="auto"/>
              </w:divBdr>
              <w:divsChild>
                <w:div w:id="392042973">
                  <w:marLeft w:val="0"/>
                  <w:marRight w:val="0"/>
                  <w:marTop w:val="0"/>
                  <w:marBottom w:val="0"/>
                  <w:divBdr>
                    <w:top w:val="none" w:sz="0" w:space="0" w:color="auto"/>
                    <w:left w:val="none" w:sz="0" w:space="0" w:color="auto"/>
                    <w:bottom w:val="none" w:sz="0" w:space="0" w:color="auto"/>
                    <w:right w:val="none" w:sz="0" w:space="0" w:color="auto"/>
                  </w:divBdr>
                </w:div>
              </w:divsChild>
            </w:div>
            <w:div w:id="1224097920">
              <w:marLeft w:val="0"/>
              <w:marRight w:val="0"/>
              <w:marTop w:val="0"/>
              <w:marBottom w:val="0"/>
              <w:divBdr>
                <w:top w:val="none" w:sz="0" w:space="0" w:color="auto"/>
                <w:left w:val="none" w:sz="0" w:space="0" w:color="auto"/>
                <w:bottom w:val="none" w:sz="0" w:space="0" w:color="auto"/>
                <w:right w:val="none" w:sz="0" w:space="0" w:color="auto"/>
              </w:divBdr>
              <w:divsChild>
                <w:div w:id="214200446">
                  <w:marLeft w:val="0"/>
                  <w:marRight w:val="0"/>
                  <w:marTop w:val="0"/>
                  <w:marBottom w:val="0"/>
                  <w:divBdr>
                    <w:top w:val="none" w:sz="0" w:space="0" w:color="auto"/>
                    <w:left w:val="none" w:sz="0" w:space="0" w:color="auto"/>
                    <w:bottom w:val="none" w:sz="0" w:space="0" w:color="auto"/>
                    <w:right w:val="none" w:sz="0" w:space="0" w:color="auto"/>
                  </w:divBdr>
                </w:div>
              </w:divsChild>
            </w:div>
            <w:div w:id="1986082388">
              <w:marLeft w:val="0"/>
              <w:marRight w:val="0"/>
              <w:marTop w:val="0"/>
              <w:marBottom w:val="0"/>
              <w:divBdr>
                <w:top w:val="none" w:sz="0" w:space="0" w:color="auto"/>
                <w:left w:val="none" w:sz="0" w:space="0" w:color="auto"/>
                <w:bottom w:val="none" w:sz="0" w:space="0" w:color="auto"/>
                <w:right w:val="none" w:sz="0" w:space="0" w:color="auto"/>
              </w:divBdr>
              <w:divsChild>
                <w:div w:id="450322782">
                  <w:marLeft w:val="0"/>
                  <w:marRight w:val="0"/>
                  <w:marTop w:val="0"/>
                  <w:marBottom w:val="0"/>
                  <w:divBdr>
                    <w:top w:val="none" w:sz="0" w:space="0" w:color="auto"/>
                    <w:left w:val="none" w:sz="0" w:space="0" w:color="auto"/>
                    <w:bottom w:val="none" w:sz="0" w:space="0" w:color="auto"/>
                    <w:right w:val="none" w:sz="0" w:space="0" w:color="auto"/>
                  </w:divBdr>
                </w:div>
              </w:divsChild>
            </w:div>
            <w:div w:id="1523859798">
              <w:marLeft w:val="0"/>
              <w:marRight w:val="0"/>
              <w:marTop w:val="0"/>
              <w:marBottom w:val="0"/>
              <w:divBdr>
                <w:top w:val="none" w:sz="0" w:space="0" w:color="auto"/>
                <w:left w:val="none" w:sz="0" w:space="0" w:color="auto"/>
                <w:bottom w:val="none" w:sz="0" w:space="0" w:color="auto"/>
                <w:right w:val="none" w:sz="0" w:space="0" w:color="auto"/>
              </w:divBdr>
              <w:divsChild>
                <w:div w:id="1278487144">
                  <w:marLeft w:val="0"/>
                  <w:marRight w:val="0"/>
                  <w:marTop w:val="0"/>
                  <w:marBottom w:val="0"/>
                  <w:divBdr>
                    <w:top w:val="none" w:sz="0" w:space="0" w:color="auto"/>
                    <w:left w:val="none" w:sz="0" w:space="0" w:color="auto"/>
                    <w:bottom w:val="none" w:sz="0" w:space="0" w:color="auto"/>
                    <w:right w:val="none" w:sz="0" w:space="0" w:color="auto"/>
                  </w:divBdr>
                </w:div>
              </w:divsChild>
            </w:div>
            <w:div w:id="2066219691">
              <w:marLeft w:val="0"/>
              <w:marRight w:val="0"/>
              <w:marTop w:val="0"/>
              <w:marBottom w:val="0"/>
              <w:divBdr>
                <w:top w:val="none" w:sz="0" w:space="0" w:color="auto"/>
                <w:left w:val="none" w:sz="0" w:space="0" w:color="auto"/>
                <w:bottom w:val="none" w:sz="0" w:space="0" w:color="auto"/>
                <w:right w:val="none" w:sz="0" w:space="0" w:color="auto"/>
              </w:divBdr>
              <w:divsChild>
                <w:div w:id="1265767085">
                  <w:marLeft w:val="0"/>
                  <w:marRight w:val="0"/>
                  <w:marTop w:val="0"/>
                  <w:marBottom w:val="0"/>
                  <w:divBdr>
                    <w:top w:val="none" w:sz="0" w:space="0" w:color="auto"/>
                    <w:left w:val="none" w:sz="0" w:space="0" w:color="auto"/>
                    <w:bottom w:val="none" w:sz="0" w:space="0" w:color="auto"/>
                    <w:right w:val="none" w:sz="0" w:space="0" w:color="auto"/>
                  </w:divBdr>
                </w:div>
              </w:divsChild>
            </w:div>
            <w:div w:id="723718355">
              <w:marLeft w:val="0"/>
              <w:marRight w:val="0"/>
              <w:marTop w:val="0"/>
              <w:marBottom w:val="0"/>
              <w:divBdr>
                <w:top w:val="none" w:sz="0" w:space="0" w:color="auto"/>
                <w:left w:val="none" w:sz="0" w:space="0" w:color="auto"/>
                <w:bottom w:val="none" w:sz="0" w:space="0" w:color="auto"/>
                <w:right w:val="none" w:sz="0" w:space="0" w:color="auto"/>
              </w:divBdr>
              <w:divsChild>
                <w:div w:id="1639066718">
                  <w:marLeft w:val="0"/>
                  <w:marRight w:val="0"/>
                  <w:marTop w:val="0"/>
                  <w:marBottom w:val="0"/>
                  <w:divBdr>
                    <w:top w:val="none" w:sz="0" w:space="0" w:color="auto"/>
                    <w:left w:val="none" w:sz="0" w:space="0" w:color="auto"/>
                    <w:bottom w:val="none" w:sz="0" w:space="0" w:color="auto"/>
                    <w:right w:val="none" w:sz="0" w:space="0" w:color="auto"/>
                  </w:divBdr>
                </w:div>
              </w:divsChild>
            </w:div>
            <w:div w:id="681783019">
              <w:marLeft w:val="0"/>
              <w:marRight w:val="0"/>
              <w:marTop w:val="0"/>
              <w:marBottom w:val="0"/>
              <w:divBdr>
                <w:top w:val="none" w:sz="0" w:space="0" w:color="auto"/>
                <w:left w:val="none" w:sz="0" w:space="0" w:color="auto"/>
                <w:bottom w:val="none" w:sz="0" w:space="0" w:color="auto"/>
                <w:right w:val="none" w:sz="0" w:space="0" w:color="auto"/>
              </w:divBdr>
              <w:divsChild>
                <w:div w:id="150562387">
                  <w:marLeft w:val="0"/>
                  <w:marRight w:val="0"/>
                  <w:marTop w:val="0"/>
                  <w:marBottom w:val="0"/>
                  <w:divBdr>
                    <w:top w:val="none" w:sz="0" w:space="0" w:color="auto"/>
                    <w:left w:val="none" w:sz="0" w:space="0" w:color="auto"/>
                    <w:bottom w:val="none" w:sz="0" w:space="0" w:color="auto"/>
                    <w:right w:val="none" w:sz="0" w:space="0" w:color="auto"/>
                  </w:divBdr>
                </w:div>
              </w:divsChild>
            </w:div>
            <w:div w:id="375279304">
              <w:marLeft w:val="0"/>
              <w:marRight w:val="0"/>
              <w:marTop w:val="0"/>
              <w:marBottom w:val="0"/>
              <w:divBdr>
                <w:top w:val="none" w:sz="0" w:space="0" w:color="auto"/>
                <w:left w:val="none" w:sz="0" w:space="0" w:color="auto"/>
                <w:bottom w:val="none" w:sz="0" w:space="0" w:color="auto"/>
                <w:right w:val="none" w:sz="0" w:space="0" w:color="auto"/>
              </w:divBdr>
              <w:divsChild>
                <w:div w:id="91778883">
                  <w:marLeft w:val="0"/>
                  <w:marRight w:val="0"/>
                  <w:marTop w:val="0"/>
                  <w:marBottom w:val="0"/>
                  <w:divBdr>
                    <w:top w:val="none" w:sz="0" w:space="0" w:color="auto"/>
                    <w:left w:val="none" w:sz="0" w:space="0" w:color="auto"/>
                    <w:bottom w:val="none" w:sz="0" w:space="0" w:color="auto"/>
                    <w:right w:val="none" w:sz="0" w:space="0" w:color="auto"/>
                  </w:divBdr>
                </w:div>
              </w:divsChild>
            </w:div>
            <w:div w:id="1207910370">
              <w:marLeft w:val="0"/>
              <w:marRight w:val="0"/>
              <w:marTop w:val="0"/>
              <w:marBottom w:val="0"/>
              <w:divBdr>
                <w:top w:val="none" w:sz="0" w:space="0" w:color="auto"/>
                <w:left w:val="none" w:sz="0" w:space="0" w:color="auto"/>
                <w:bottom w:val="none" w:sz="0" w:space="0" w:color="auto"/>
                <w:right w:val="none" w:sz="0" w:space="0" w:color="auto"/>
              </w:divBdr>
              <w:divsChild>
                <w:div w:id="1098136992">
                  <w:marLeft w:val="0"/>
                  <w:marRight w:val="0"/>
                  <w:marTop w:val="0"/>
                  <w:marBottom w:val="0"/>
                  <w:divBdr>
                    <w:top w:val="none" w:sz="0" w:space="0" w:color="auto"/>
                    <w:left w:val="none" w:sz="0" w:space="0" w:color="auto"/>
                    <w:bottom w:val="none" w:sz="0" w:space="0" w:color="auto"/>
                    <w:right w:val="none" w:sz="0" w:space="0" w:color="auto"/>
                  </w:divBdr>
                </w:div>
              </w:divsChild>
            </w:div>
            <w:div w:id="1684940014">
              <w:marLeft w:val="0"/>
              <w:marRight w:val="0"/>
              <w:marTop w:val="0"/>
              <w:marBottom w:val="0"/>
              <w:divBdr>
                <w:top w:val="none" w:sz="0" w:space="0" w:color="auto"/>
                <w:left w:val="none" w:sz="0" w:space="0" w:color="auto"/>
                <w:bottom w:val="none" w:sz="0" w:space="0" w:color="auto"/>
                <w:right w:val="none" w:sz="0" w:space="0" w:color="auto"/>
              </w:divBdr>
              <w:divsChild>
                <w:div w:id="1386561166">
                  <w:marLeft w:val="0"/>
                  <w:marRight w:val="0"/>
                  <w:marTop w:val="0"/>
                  <w:marBottom w:val="0"/>
                  <w:divBdr>
                    <w:top w:val="none" w:sz="0" w:space="0" w:color="auto"/>
                    <w:left w:val="none" w:sz="0" w:space="0" w:color="auto"/>
                    <w:bottom w:val="none" w:sz="0" w:space="0" w:color="auto"/>
                    <w:right w:val="none" w:sz="0" w:space="0" w:color="auto"/>
                  </w:divBdr>
                </w:div>
              </w:divsChild>
            </w:div>
            <w:div w:id="1419904163">
              <w:marLeft w:val="0"/>
              <w:marRight w:val="0"/>
              <w:marTop w:val="0"/>
              <w:marBottom w:val="0"/>
              <w:divBdr>
                <w:top w:val="none" w:sz="0" w:space="0" w:color="auto"/>
                <w:left w:val="none" w:sz="0" w:space="0" w:color="auto"/>
                <w:bottom w:val="none" w:sz="0" w:space="0" w:color="auto"/>
                <w:right w:val="none" w:sz="0" w:space="0" w:color="auto"/>
              </w:divBdr>
              <w:divsChild>
                <w:div w:id="1681275006">
                  <w:marLeft w:val="0"/>
                  <w:marRight w:val="0"/>
                  <w:marTop w:val="0"/>
                  <w:marBottom w:val="0"/>
                  <w:divBdr>
                    <w:top w:val="none" w:sz="0" w:space="0" w:color="auto"/>
                    <w:left w:val="none" w:sz="0" w:space="0" w:color="auto"/>
                    <w:bottom w:val="none" w:sz="0" w:space="0" w:color="auto"/>
                    <w:right w:val="none" w:sz="0" w:space="0" w:color="auto"/>
                  </w:divBdr>
                </w:div>
              </w:divsChild>
            </w:div>
            <w:div w:id="1922908619">
              <w:marLeft w:val="0"/>
              <w:marRight w:val="0"/>
              <w:marTop w:val="0"/>
              <w:marBottom w:val="0"/>
              <w:divBdr>
                <w:top w:val="none" w:sz="0" w:space="0" w:color="auto"/>
                <w:left w:val="none" w:sz="0" w:space="0" w:color="auto"/>
                <w:bottom w:val="none" w:sz="0" w:space="0" w:color="auto"/>
                <w:right w:val="none" w:sz="0" w:space="0" w:color="auto"/>
              </w:divBdr>
              <w:divsChild>
                <w:div w:id="1878153652">
                  <w:marLeft w:val="0"/>
                  <w:marRight w:val="0"/>
                  <w:marTop w:val="0"/>
                  <w:marBottom w:val="0"/>
                  <w:divBdr>
                    <w:top w:val="none" w:sz="0" w:space="0" w:color="auto"/>
                    <w:left w:val="none" w:sz="0" w:space="0" w:color="auto"/>
                    <w:bottom w:val="none" w:sz="0" w:space="0" w:color="auto"/>
                    <w:right w:val="none" w:sz="0" w:space="0" w:color="auto"/>
                  </w:divBdr>
                </w:div>
              </w:divsChild>
            </w:div>
            <w:div w:id="480928347">
              <w:marLeft w:val="0"/>
              <w:marRight w:val="0"/>
              <w:marTop w:val="0"/>
              <w:marBottom w:val="0"/>
              <w:divBdr>
                <w:top w:val="none" w:sz="0" w:space="0" w:color="auto"/>
                <w:left w:val="none" w:sz="0" w:space="0" w:color="auto"/>
                <w:bottom w:val="none" w:sz="0" w:space="0" w:color="auto"/>
                <w:right w:val="none" w:sz="0" w:space="0" w:color="auto"/>
              </w:divBdr>
              <w:divsChild>
                <w:div w:id="477965549">
                  <w:marLeft w:val="0"/>
                  <w:marRight w:val="0"/>
                  <w:marTop w:val="0"/>
                  <w:marBottom w:val="0"/>
                  <w:divBdr>
                    <w:top w:val="none" w:sz="0" w:space="0" w:color="auto"/>
                    <w:left w:val="none" w:sz="0" w:space="0" w:color="auto"/>
                    <w:bottom w:val="none" w:sz="0" w:space="0" w:color="auto"/>
                    <w:right w:val="none" w:sz="0" w:space="0" w:color="auto"/>
                  </w:divBdr>
                </w:div>
              </w:divsChild>
            </w:div>
            <w:div w:id="107510237">
              <w:marLeft w:val="0"/>
              <w:marRight w:val="0"/>
              <w:marTop w:val="0"/>
              <w:marBottom w:val="0"/>
              <w:divBdr>
                <w:top w:val="none" w:sz="0" w:space="0" w:color="auto"/>
                <w:left w:val="none" w:sz="0" w:space="0" w:color="auto"/>
                <w:bottom w:val="none" w:sz="0" w:space="0" w:color="auto"/>
                <w:right w:val="none" w:sz="0" w:space="0" w:color="auto"/>
              </w:divBdr>
              <w:divsChild>
                <w:div w:id="1585913024">
                  <w:marLeft w:val="0"/>
                  <w:marRight w:val="0"/>
                  <w:marTop w:val="0"/>
                  <w:marBottom w:val="0"/>
                  <w:divBdr>
                    <w:top w:val="none" w:sz="0" w:space="0" w:color="auto"/>
                    <w:left w:val="none" w:sz="0" w:space="0" w:color="auto"/>
                    <w:bottom w:val="none" w:sz="0" w:space="0" w:color="auto"/>
                    <w:right w:val="none" w:sz="0" w:space="0" w:color="auto"/>
                  </w:divBdr>
                </w:div>
              </w:divsChild>
            </w:div>
            <w:div w:id="1961380020">
              <w:marLeft w:val="0"/>
              <w:marRight w:val="0"/>
              <w:marTop w:val="0"/>
              <w:marBottom w:val="0"/>
              <w:divBdr>
                <w:top w:val="none" w:sz="0" w:space="0" w:color="auto"/>
                <w:left w:val="none" w:sz="0" w:space="0" w:color="auto"/>
                <w:bottom w:val="none" w:sz="0" w:space="0" w:color="auto"/>
                <w:right w:val="none" w:sz="0" w:space="0" w:color="auto"/>
              </w:divBdr>
              <w:divsChild>
                <w:div w:id="842427649">
                  <w:marLeft w:val="0"/>
                  <w:marRight w:val="0"/>
                  <w:marTop w:val="0"/>
                  <w:marBottom w:val="0"/>
                  <w:divBdr>
                    <w:top w:val="none" w:sz="0" w:space="0" w:color="auto"/>
                    <w:left w:val="none" w:sz="0" w:space="0" w:color="auto"/>
                    <w:bottom w:val="none" w:sz="0" w:space="0" w:color="auto"/>
                    <w:right w:val="none" w:sz="0" w:space="0" w:color="auto"/>
                  </w:divBdr>
                </w:div>
              </w:divsChild>
            </w:div>
            <w:div w:id="1953050736">
              <w:marLeft w:val="0"/>
              <w:marRight w:val="0"/>
              <w:marTop w:val="0"/>
              <w:marBottom w:val="0"/>
              <w:divBdr>
                <w:top w:val="none" w:sz="0" w:space="0" w:color="auto"/>
                <w:left w:val="none" w:sz="0" w:space="0" w:color="auto"/>
                <w:bottom w:val="none" w:sz="0" w:space="0" w:color="auto"/>
                <w:right w:val="none" w:sz="0" w:space="0" w:color="auto"/>
              </w:divBdr>
              <w:divsChild>
                <w:div w:id="960723272">
                  <w:marLeft w:val="0"/>
                  <w:marRight w:val="0"/>
                  <w:marTop w:val="0"/>
                  <w:marBottom w:val="0"/>
                  <w:divBdr>
                    <w:top w:val="none" w:sz="0" w:space="0" w:color="auto"/>
                    <w:left w:val="none" w:sz="0" w:space="0" w:color="auto"/>
                    <w:bottom w:val="none" w:sz="0" w:space="0" w:color="auto"/>
                    <w:right w:val="none" w:sz="0" w:space="0" w:color="auto"/>
                  </w:divBdr>
                </w:div>
              </w:divsChild>
            </w:div>
            <w:div w:id="363021427">
              <w:marLeft w:val="0"/>
              <w:marRight w:val="0"/>
              <w:marTop w:val="0"/>
              <w:marBottom w:val="0"/>
              <w:divBdr>
                <w:top w:val="none" w:sz="0" w:space="0" w:color="auto"/>
                <w:left w:val="none" w:sz="0" w:space="0" w:color="auto"/>
                <w:bottom w:val="none" w:sz="0" w:space="0" w:color="auto"/>
                <w:right w:val="none" w:sz="0" w:space="0" w:color="auto"/>
              </w:divBdr>
              <w:divsChild>
                <w:div w:id="1077437154">
                  <w:marLeft w:val="0"/>
                  <w:marRight w:val="0"/>
                  <w:marTop w:val="0"/>
                  <w:marBottom w:val="0"/>
                  <w:divBdr>
                    <w:top w:val="none" w:sz="0" w:space="0" w:color="auto"/>
                    <w:left w:val="none" w:sz="0" w:space="0" w:color="auto"/>
                    <w:bottom w:val="none" w:sz="0" w:space="0" w:color="auto"/>
                    <w:right w:val="none" w:sz="0" w:space="0" w:color="auto"/>
                  </w:divBdr>
                </w:div>
              </w:divsChild>
            </w:div>
            <w:div w:id="1000276019">
              <w:marLeft w:val="0"/>
              <w:marRight w:val="0"/>
              <w:marTop w:val="0"/>
              <w:marBottom w:val="0"/>
              <w:divBdr>
                <w:top w:val="none" w:sz="0" w:space="0" w:color="auto"/>
                <w:left w:val="none" w:sz="0" w:space="0" w:color="auto"/>
                <w:bottom w:val="none" w:sz="0" w:space="0" w:color="auto"/>
                <w:right w:val="none" w:sz="0" w:space="0" w:color="auto"/>
              </w:divBdr>
              <w:divsChild>
                <w:div w:id="2108233197">
                  <w:marLeft w:val="0"/>
                  <w:marRight w:val="0"/>
                  <w:marTop w:val="0"/>
                  <w:marBottom w:val="0"/>
                  <w:divBdr>
                    <w:top w:val="none" w:sz="0" w:space="0" w:color="auto"/>
                    <w:left w:val="none" w:sz="0" w:space="0" w:color="auto"/>
                    <w:bottom w:val="none" w:sz="0" w:space="0" w:color="auto"/>
                    <w:right w:val="none" w:sz="0" w:space="0" w:color="auto"/>
                  </w:divBdr>
                </w:div>
              </w:divsChild>
            </w:div>
            <w:div w:id="1533151523">
              <w:marLeft w:val="0"/>
              <w:marRight w:val="0"/>
              <w:marTop w:val="0"/>
              <w:marBottom w:val="0"/>
              <w:divBdr>
                <w:top w:val="none" w:sz="0" w:space="0" w:color="auto"/>
                <w:left w:val="none" w:sz="0" w:space="0" w:color="auto"/>
                <w:bottom w:val="none" w:sz="0" w:space="0" w:color="auto"/>
                <w:right w:val="none" w:sz="0" w:space="0" w:color="auto"/>
              </w:divBdr>
              <w:divsChild>
                <w:div w:id="1063020180">
                  <w:marLeft w:val="0"/>
                  <w:marRight w:val="0"/>
                  <w:marTop w:val="0"/>
                  <w:marBottom w:val="0"/>
                  <w:divBdr>
                    <w:top w:val="none" w:sz="0" w:space="0" w:color="auto"/>
                    <w:left w:val="none" w:sz="0" w:space="0" w:color="auto"/>
                    <w:bottom w:val="none" w:sz="0" w:space="0" w:color="auto"/>
                    <w:right w:val="none" w:sz="0" w:space="0" w:color="auto"/>
                  </w:divBdr>
                </w:div>
              </w:divsChild>
            </w:div>
            <w:div w:id="1255020479">
              <w:marLeft w:val="0"/>
              <w:marRight w:val="0"/>
              <w:marTop w:val="0"/>
              <w:marBottom w:val="0"/>
              <w:divBdr>
                <w:top w:val="none" w:sz="0" w:space="0" w:color="auto"/>
                <w:left w:val="none" w:sz="0" w:space="0" w:color="auto"/>
                <w:bottom w:val="none" w:sz="0" w:space="0" w:color="auto"/>
                <w:right w:val="none" w:sz="0" w:space="0" w:color="auto"/>
              </w:divBdr>
              <w:divsChild>
                <w:div w:id="379744109">
                  <w:marLeft w:val="0"/>
                  <w:marRight w:val="0"/>
                  <w:marTop w:val="0"/>
                  <w:marBottom w:val="0"/>
                  <w:divBdr>
                    <w:top w:val="none" w:sz="0" w:space="0" w:color="auto"/>
                    <w:left w:val="none" w:sz="0" w:space="0" w:color="auto"/>
                    <w:bottom w:val="none" w:sz="0" w:space="0" w:color="auto"/>
                    <w:right w:val="none" w:sz="0" w:space="0" w:color="auto"/>
                  </w:divBdr>
                </w:div>
              </w:divsChild>
            </w:div>
            <w:div w:id="87309150">
              <w:marLeft w:val="0"/>
              <w:marRight w:val="0"/>
              <w:marTop w:val="0"/>
              <w:marBottom w:val="0"/>
              <w:divBdr>
                <w:top w:val="none" w:sz="0" w:space="0" w:color="auto"/>
                <w:left w:val="none" w:sz="0" w:space="0" w:color="auto"/>
                <w:bottom w:val="none" w:sz="0" w:space="0" w:color="auto"/>
                <w:right w:val="none" w:sz="0" w:space="0" w:color="auto"/>
              </w:divBdr>
              <w:divsChild>
                <w:div w:id="2118791565">
                  <w:marLeft w:val="0"/>
                  <w:marRight w:val="0"/>
                  <w:marTop w:val="0"/>
                  <w:marBottom w:val="0"/>
                  <w:divBdr>
                    <w:top w:val="none" w:sz="0" w:space="0" w:color="auto"/>
                    <w:left w:val="none" w:sz="0" w:space="0" w:color="auto"/>
                    <w:bottom w:val="none" w:sz="0" w:space="0" w:color="auto"/>
                    <w:right w:val="none" w:sz="0" w:space="0" w:color="auto"/>
                  </w:divBdr>
                </w:div>
              </w:divsChild>
            </w:div>
            <w:div w:id="1587961895">
              <w:marLeft w:val="0"/>
              <w:marRight w:val="0"/>
              <w:marTop w:val="0"/>
              <w:marBottom w:val="0"/>
              <w:divBdr>
                <w:top w:val="none" w:sz="0" w:space="0" w:color="auto"/>
                <w:left w:val="none" w:sz="0" w:space="0" w:color="auto"/>
                <w:bottom w:val="none" w:sz="0" w:space="0" w:color="auto"/>
                <w:right w:val="none" w:sz="0" w:space="0" w:color="auto"/>
              </w:divBdr>
              <w:divsChild>
                <w:div w:id="637299068">
                  <w:marLeft w:val="0"/>
                  <w:marRight w:val="0"/>
                  <w:marTop w:val="0"/>
                  <w:marBottom w:val="0"/>
                  <w:divBdr>
                    <w:top w:val="none" w:sz="0" w:space="0" w:color="auto"/>
                    <w:left w:val="none" w:sz="0" w:space="0" w:color="auto"/>
                    <w:bottom w:val="none" w:sz="0" w:space="0" w:color="auto"/>
                    <w:right w:val="none" w:sz="0" w:space="0" w:color="auto"/>
                  </w:divBdr>
                </w:div>
              </w:divsChild>
            </w:div>
            <w:div w:id="1511338230">
              <w:marLeft w:val="0"/>
              <w:marRight w:val="0"/>
              <w:marTop w:val="0"/>
              <w:marBottom w:val="0"/>
              <w:divBdr>
                <w:top w:val="none" w:sz="0" w:space="0" w:color="auto"/>
                <w:left w:val="none" w:sz="0" w:space="0" w:color="auto"/>
                <w:bottom w:val="none" w:sz="0" w:space="0" w:color="auto"/>
                <w:right w:val="none" w:sz="0" w:space="0" w:color="auto"/>
              </w:divBdr>
              <w:divsChild>
                <w:div w:id="1704400279">
                  <w:marLeft w:val="0"/>
                  <w:marRight w:val="0"/>
                  <w:marTop w:val="0"/>
                  <w:marBottom w:val="0"/>
                  <w:divBdr>
                    <w:top w:val="none" w:sz="0" w:space="0" w:color="auto"/>
                    <w:left w:val="none" w:sz="0" w:space="0" w:color="auto"/>
                    <w:bottom w:val="none" w:sz="0" w:space="0" w:color="auto"/>
                    <w:right w:val="none" w:sz="0" w:space="0" w:color="auto"/>
                  </w:divBdr>
                </w:div>
              </w:divsChild>
            </w:div>
            <w:div w:id="126433092">
              <w:marLeft w:val="0"/>
              <w:marRight w:val="0"/>
              <w:marTop w:val="0"/>
              <w:marBottom w:val="0"/>
              <w:divBdr>
                <w:top w:val="none" w:sz="0" w:space="0" w:color="auto"/>
                <w:left w:val="none" w:sz="0" w:space="0" w:color="auto"/>
                <w:bottom w:val="none" w:sz="0" w:space="0" w:color="auto"/>
                <w:right w:val="none" w:sz="0" w:space="0" w:color="auto"/>
              </w:divBdr>
              <w:divsChild>
                <w:div w:id="1723094052">
                  <w:marLeft w:val="0"/>
                  <w:marRight w:val="0"/>
                  <w:marTop w:val="0"/>
                  <w:marBottom w:val="0"/>
                  <w:divBdr>
                    <w:top w:val="none" w:sz="0" w:space="0" w:color="auto"/>
                    <w:left w:val="none" w:sz="0" w:space="0" w:color="auto"/>
                    <w:bottom w:val="none" w:sz="0" w:space="0" w:color="auto"/>
                    <w:right w:val="none" w:sz="0" w:space="0" w:color="auto"/>
                  </w:divBdr>
                </w:div>
              </w:divsChild>
            </w:div>
            <w:div w:id="529494786">
              <w:marLeft w:val="0"/>
              <w:marRight w:val="0"/>
              <w:marTop w:val="0"/>
              <w:marBottom w:val="0"/>
              <w:divBdr>
                <w:top w:val="none" w:sz="0" w:space="0" w:color="auto"/>
                <w:left w:val="none" w:sz="0" w:space="0" w:color="auto"/>
                <w:bottom w:val="none" w:sz="0" w:space="0" w:color="auto"/>
                <w:right w:val="none" w:sz="0" w:space="0" w:color="auto"/>
              </w:divBdr>
              <w:divsChild>
                <w:div w:id="1103377469">
                  <w:marLeft w:val="0"/>
                  <w:marRight w:val="0"/>
                  <w:marTop w:val="0"/>
                  <w:marBottom w:val="0"/>
                  <w:divBdr>
                    <w:top w:val="none" w:sz="0" w:space="0" w:color="auto"/>
                    <w:left w:val="none" w:sz="0" w:space="0" w:color="auto"/>
                    <w:bottom w:val="none" w:sz="0" w:space="0" w:color="auto"/>
                    <w:right w:val="none" w:sz="0" w:space="0" w:color="auto"/>
                  </w:divBdr>
                </w:div>
              </w:divsChild>
            </w:div>
            <w:div w:id="1092243547">
              <w:marLeft w:val="0"/>
              <w:marRight w:val="0"/>
              <w:marTop w:val="0"/>
              <w:marBottom w:val="0"/>
              <w:divBdr>
                <w:top w:val="none" w:sz="0" w:space="0" w:color="auto"/>
                <w:left w:val="none" w:sz="0" w:space="0" w:color="auto"/>
                <w:bottom w:val="none" w:sz="0" w:space="0" w:color="auto"/>
                <w:right w:val="none" w:sz="0" w:space="0" w:color="auto"/>
              </w:divBdr>
              <w:divsChild>
                <w:div w:id="729113365">
                  <w:marLeft w:val="0"/>
                  <w:marRight w:val="0"/>
                  <w:marTop w:val="0"/>
                  <w:marBottom w:val="0"/>
                  <w:divBdr>
                    <w:top w:val="none" w:sz="0" w:space="0" w:color="auto"/>
                    <w:left w:val="none" w:sz="0" w:space="0" w:color="auto"/>
                    <w:bottom w:val="none" w:sz="0" w:space="0" w:color="auto"/>
                    <w:right w:val="none" w:sz="0" w:space="0" w:color="auto"/>
                  </w:divBdr>
                </w:div>
              </w:divsChild>
            </w:div>
            <w:div w:id="81293860">
              <w:marLeft w:val="0"/>
              <w:marRight w:val="0"/>
              <w:marTop w:val="0"/>
              <w:marBottom w:val="0"/>
              <w:divBdr>
                <w:top w:val="none" w:sz="0" w:space="0" w:color="auto"/>
                <w:left w:val="none" w:sz="0" w:space="0" w:color="auto"/>
                <w:bottom w:val="none" w:sz="0" w:space="0" w:color="auto"/>
                <w:right w:val="none" w:sz="0" w:space="0" w:color="auto"/>
              </w:divBdr>
              <w:divsChild>
                <w:div w:id="1534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4be037-e6ac-40e2-b567-fbcd5697fb9b">
      <UserInfo>
        <DisplayName/>
        <AccountId xsi:nil="true"/>
        <AccountType/>
      </UserInfo>
    </SharedWithUsers>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 ds:uri="534be037-e6ac-40e2-b567-fbcd5697fb9b"/>
    <ds:schemaRef ds:uri="b73538d9-b5f8-4aab-8108-950e719cba50"/>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AE65662E-35CD-44AA-9736-5AE015654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253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Grant Cosgriff</cp:lastModifiedBy>
  <cp:revision>85</cp:revision>
  <cp:lastPrinted>2020-03-31T05:08:00Z</cp:lastPrinted>
  <dcterms:created xsi:type="dcterms:W3CDTF">2020-06-17T03:16:00Z</dcterms:created>
  <dcterms:modified xsi:type="dcterms:W3CDTF">2023-04-04T06:47:00Z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Order">
    <vt:r8>40800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